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10" w:rsidRPr="004F4710" w:rsidRDefault="004F4710" w:rsidP="004F4710">
      <w:pPr>
        <w:tabs>
          <w:tab w:val="left" w:pos="325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4F4710">
        <w:rPr>
          <w:rFonts w:ascii="Times New Roman" w:hAnsi="Times New Roman"/>
          <w:b/>
          <w:sz w:val="28"/>
          <w:szCs w:val="28"/>
        </w:rPr>
        <w:t xml:space="preserve">                РОССИЙСКАЯ ФЕДЕРАЦИЯ </w:t>
      </w:r>
    </w:p>
    <w:p w:rsidR="004F4710" w:rsidRPr="004F4710" w:rsidRDefault="004F4710" w:rsidP="004F4710">
      <w:pPr>
        <w:spacing w:after="0"/>
        <w:rPr>
          <w:rFonts w:ascii="Times New Roman" w:hAnsi="Times New Roman"/>
          <w:sz w:val="28"/>
          <w:szCs w:val="28"/>
        </w:rPr>
      </w:pPr>
      <w:r w:rsidRPr="004F4710">
        <w:rPr>
          <w:rFonts w:ascii="Times New Roman" w:hAnsi="Times New Roman"/>
          <w:sz w:val="28"/>
          <w:szCs w:val="28"/>
        </w:rPr>
        <w:t xml:space="preserve">                   </w:t>
      </w:r>
      <w:r w:rsidRPr="004F4710">
        <w:rPr>
          <w:rFonts w:ascii="Times New Roman" w:hAnsi="Times New Roman"/>
          <w:b/>
          <w:sz w:val="28"/>
          <w:szCs w:val="28"/>
        </w:rPr>
        <w:t>БРЯНСКАЯ ОБЛАСТЬ   ПОЧЕПСКИЙ РАЙОН</w:t>
      </w:r>
    </w:p>
    <w:p w:rsidR="004F4710" w:rsidRPr="004F4710" w:rsidRDefault="004F4710" w:rsidP="004F4710">
      <w:pPr>
        <w:spacing w:after="0"/>
        <w:rPr>
          <w:rFonts w:ascii="Times New Roman" w:hAnsi="Times New Roman"/>
          <w:b/>
          <w:sz w:val="28"/>
          <w:szCs w:val="28"/>
        </w:rPr>
      </w:pPr>
      <w:r w:rsidRPr="004F4710">
        <w:rPr>
          <w:rFonts w:ascii="Times New Roman" w:hAnsi="Times New Roman"/>
          <w:b/>
          <w:sz w:val="28"/>
          <w:szCs w:val="28"/>
        </w:rPr>
        <w:t xml:space="preserve">                   РЕЧИЦКАЯ СЕЛЬСКАЯ АДМИНИСТРАЦИЯ</w:t>
      </w:r>
    </w:p>
    <w:p w:rsidR="004F4710" w:rsidRPr="004F4710" w:rsidRDefault="004F4710" w:rsidP="004F471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4D5B" w:rsidRPr="004F4710" w:rsidRDefault="00C54D5B" w:rsidP="00FF6F5D">
      <w:pPr>
        <w:pStyle w:val="a0"/>
        <w:jc w:val="center"/>
        <w:rPr>
          <w:sz w:val="28"/>
          <w:szCs w:val="28"/>
        </w:rPr>
      </w:pPr>
      <w:r w:rsidRPr="004F4710">
        <w:rPr>
          <w:color w:val="000000"/>
          <w:sz w:val="28"/>
          <w:szCs w:val="28"/>
        </w:rPr>
        <w:t>ПОСТАНОВЛЕНИЕ</w:t>
      </w:r>
    </w:p>
    <w:p w:rsidR="00C54D5B" w:rsidRDefault="00C54D5B" w:rsidP="00A05E47">
      <w:pPr>
        <w:pStyle w:val="a0"/>
        <w:spacing w:after="0"/>
        <w:jc w:val="both"/>
        <w:rPr>
          <w:color w:val="000000"/>
          <w:sz w:val="28"/>
          <w:szCs w:val="28"/>
        </w:rPr>
      </w:pPr>
      <w:r w:rsidRPr="004F4710">
        <w:rPr>
          <w:color w:val="000000"/>
          <w:sz w:val="28"/>
          <w:szCs w:val="28"/>
        </w:rPr>
        <w:t xml:space="preserve">от </w:t>
      </w:r>
      <w:r w:rsidR="00C550B3">
        <w:rPr>
          <w:color w:val="000000"/>
          <w:sz w:val="28"/>
          <w:szCs w:val="28"/>
        </w:rPr>
        <w:t>23.03.2018</w:t>
      </w:r>
      <w:r w:rsidRPr="004F4710">
        <w:rPr>
          <w:color w:val="000000"/>
          <w:sz w:val="28"/>
          <w:szCs w:val="28"/>
        </w:rPr>
        <w:t xml:space="preserve"> г. № </w:t>
      </w:r>
      <w:r w:rsidR="004F4710" w:rsidRPr="004F4710">
        <w:rPr>
          <w:color w:val="000000"/>
          <w:sz w:val="28"/>
          <w:szCs w:val="28"/>
        </w:rPr>
        <w:t>20</w:t>
      </w:r>
    </w:p>
    <w:p w:rsidR="00C54D5B" w:rsidRPr="004F4710" w:rsidRDefault="004F4710" w:rsidP="00FF6F5D">
      <w:pPr>
        <w:pStyle w:val="a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пос.Речица</w:t>
      </w:r>
      <w:r w:rsidR="00C54D5B" w:rsidRPr="004F4710">
        <w:rPr>
          <w:sz w:val="28"/>
          <w:szCs w:val="28"/>
        </w:rPr>
        <w:t xml:space="preserve">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>Об организации обучения населения</w:t>
      </w:r>
    </w:p>
    <w:p w:rsidR="00C54D5B" w:rsidRPr="004F4710" w:rsidRDefault="004F4710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Речицкого сельского</w:t>
      </w:r>
      <w:r w:rsidR="00C54D5B" w:rsidRPr="004F4710">
        <w:rPr>
          <w:sz w:val="28"/>
          <w:szCs w:val="28"/>
        </w:rPr>
        <w:t xml:space="preserve"> поселения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в области гражданской обороны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и защиты от чрезвычайных ситуаций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природного и техногенного характера </w:t>
      </w:r>
    </w:p>
    <w:p w:rsidR="00C54D5B" w:rsidRPr="004F4710" w:rsidRDefault="00C54D5B">
      <w:pPr>
        <w:pStyle w:val="a0"/>
        <w:spacing w:after="0" w:line="100" w:lineRule="atLeast"/>
        <w:rPr>
          <w:sz w:val="28"/>
          <w:szCs w:val="28"/>
        </w:rPr>
      </w:pPr>
      <w:r w:rsidRPr="004F4710">
        <w:rPr>
          <w:sz w:val="28"/>
          <w:szCs w:val="28"/>
        </w:rPr>
        <w:t xml:space="preserve"> </w:t>
      </w:r>
      <w:r w:rsidRPr="004F4710">
        <w:rPr>
          <w:sz w:val="28"/>
          <w:szCs w:val="28"/>
        </w:rPr>
        <w:tab/>
        <w:t xml:space="preserve"> </w:t>
      </w:r>
    </w:p>
    <w:p w:rsidR="00C54D5B" w:rsidRPr="004F4710" w:rsidRDefault="00C54D5B">
      <w:pPr>
        <w:pStyle w:val="ConsPlusTitle"/>
        <w:widowControl/>
        <w:jc w:val="both"/>
        <w:rPr>
          <w:sz w:val="28"/>
          <w:szCs w:val="28"/>
        </w:rPr>
      </w:pPr>
      <w:r w:rsidRPr="004F4710">
        <w:rPr>
          <w:rFonts w:ascii="Times New Roman" w:hAnsi="Times New Roman" w:cs="Times New Roman"/>
          <w:b w:val="0"/>
          <w:sz w:val="28"/>
          <w:szCs w:val="28"/>
        </w:rPr>
        <w:tab/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 от 06.10.2003  № 131-ФЗ «Об  общих принципах организации  местного   самоуправлении в Российской  Федерации», Постановлений Правительства Российской Федерации от 2 ноября 2000 года </w:t>
      </w:r>
      <w:hyperlink r:id="rId7">
        <w:r w:rsidRPr="004F4710">
          <w:rPr>
            <w:rStyle w:val="-"/>
            <w:rFonts w:ascii="Times New Roman" w:hAnsi="Times New Roman" w:cs="Times New Roman"/>
            <w:b w:val="0"/>
            <w:color w:val="0000FF"/>
            <w:sz w:val="28"/>
            <w:szCs w:val="28"/>
          </w:rPr>
          <w:t>N 841</w:t>
        </w:r>
      </w:hyperlink>
      <w:r w:rsidRPr="004F4710">
        <w:rPr>
          <w:rFonts w:ascii="Times New Roman" w:hAnsi="Times New Roman" w:cs="Times New Roman"/>
          <w:b w:val="0"/>
          <w:sz w:val="28"/>
          <w:szCs w:val="28"/>
        </w:rPr>
        <w:t xml:space="preserve"> "Об утверждении Положения об организации обучения населения в области гражданской обороны", от 04.09.2003 № 547 «О подготовке населения в области защиты от чрезвычайных ситуаций природного и техногенного характера», </w:t>
      </w:r>
      <w:hyperlink r:id="rId8">
        <w:r w:rsidRPr="004F4710">
          <w:rPr>
            <w:rStyle w:val="-"/>
            <w:rFonts w:ascii="Times New Roman" w:hAnsi="Times New Roman" w:cs="Times New Roman"/>
            <w:b w:val="0"/>
            <w:sz w:val="28"/>
            <w:szCs w:val="28"/>
          </w:rPr>
          <w:t>п</w:t>
        </w:r>
      </w:hyperlink>
      <w:r w:rsidRPr="004F4710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Брянской области от 16 ноября 2009 года N 1211 "Об утверждении Положения об организации обучения населения в области гражданской обороны на территории Брянской области", </w:t>
      </w:r>
      <w:r w:rsidRPr="004F4710">
        <w:rPr>
          <w:rStyle w:val="-"/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4F4710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Брянской области от 16 ноября 2009 года N 1209 «О подготовке населения в области защиты от чрезвычайных ситуаций природного и техногенного характера на территории Брянской области» </w:t>
      </w:r>
      <w:r w:rsidRPr="004F4710">
        <w:rPr>
          <w:rFonts w:ascii="Times New Roman" w:hAnsi="Times New Roman"/>
          <w:b w:val="0"/>
          <w:sz w:val="28"/>
          <w:szCs w:val="28"/>
        </w:rPr>
        <w:t xml:space="preserve">на основании Устава </w:t>
      </w:r>
      <w:r w:rsidR="004F4710" w:rsidRPr="004F4710">
        <w:rPr>
          <w:rFonts w:ascii="Times New Roman" w:hAnsi="Times New Roman"/>
          <w:b w:val="0"/>
          <w:sz w:val="28"/>
          <w:szCs w:val="28"/>
        </w:rPr>
        <w:t>Речицкого сельского</w:t>
      </w:r>
      <w:r w:rsidRPr="004F4710">
        <w:rPr>
          <w:rFonts w:ascii="Times New Roman" w:hAnsi="Times New Roman"/>
          <w:b w:val="0"/>
          <w:sz w:val="28"/>
          <w:szCs w:val="28"/>
        </w:rPr>
        <w:t xml:space="preserve"> поселения в целях защиты населения, материальных и культурных ценностей в области гражданской обороны и защиты от чрезвычайных ситуаций природного и техногенного характера на территории </w:t>
      </w:r>
      <w:r w:rsidR="004F4710" w:rsidRPr="004F4710">
        <w:rPr>
          <w:rFonts w:ascii="Times New Roman" w:hAnsi="Times New Roman"/>
          <w:b w:val="0"/>
          <w:sz w:val="28"/>
          <w:szCs w:val="28"/>
        </w:rPr>
        <w:t>Речицкого сельского</w:t>
      </w:r>
      <w:r w:rsidRPr="004F4710">
        <w:rPr>
          <w:rFonts w:ascii="Times New Roman" w:hAnsi="Times New Roman"/>
          <w:b w:val="0"/>
          <w:sz w:val="28"/>
          <w:szCs w:val="28"/>
        </w:rPr>
        <w:t xml:space="preserve"> поселения </w:t>
      </w:r>
    </w:p>
    <w:p w:rsidR="00C54D5B" w:rsidRPr="004F4710" w:rsidRDefault="00C54D5B">
      <w:pPr>
        <w:pStyle w:val="ConsPlusTitle"/>
        <w:widowControl/>
        <w:jc w:val="both"/>
        <w:rPr>
          <w:sz w:val="28"/>
          <w:szCs w:val="28"/>
        </w:rPr>
      </w:pPr>
      <w:r w:rsidRPr="004F4710">
        <w:rPr>
          <w:rFonts w:ascii="Times New Roman" w:hAnsi="Times New Roman"/>
          <w:b w:val="0"/>
          <w:sz w:val="28"/>
          <w:szCs w:val="28"/>
        </w:rPr>
        <w:t>ПОСТАНОВЛЯЕТ: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 Утвердить Положение </w:t>
      </w:r>
      <w:r w:rsidRPr="004F4710">
        <w:rPr>
          <w:bCs/>
          <w:sz w:val="28"/>
          <w:szCs w:val="28"/>
        </w:rPr>
        <w:t xml:space="preserve">об организации обучения населения </w:t>
      </w:r>
      <w:r w:rsidR="004F4710" w:rsidRPr="004F4710">
        <w:rPr>
          <w:bCs/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 </w:t>
      </w:r>
      <w:r w:rsidRPr="004F4710">
        <w:rPr>
          <w:bCs/>
          <w:sz w:val="28"/>
          <w:szCs w:val="28"/>
        </w:rPr>
        <w:t>в области гражданской обороны  и защиты от чрезвычайных ситуаций природного и техногенного характера.</w:t>
      </w:r>
    </w:p>
    <w:p w:rsidR="00FF6F5D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C54D5B" w:rsidRPr="004F4710" w:rsidRDefault="00FF6F5D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F6F5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опубликовать (обнародовать) в установленном порядке.</w:t>
      </w:r>
      <w:r w:rsidR="00C54D5B" w:rsidRPr="004F4710">
        <w:rPr>
          <w:sz w:val="28"/>
          <w:szCs w:val="28"/>
        </w:rPr>
        <w:t xml:space="preserve"> </w:t>
      </w:r>
    </w:p>
    <w:p w:rsidR="00C54D5B" w:rsidRDefault="00FF6F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D5B" w:rsidRPr="004F4710">
        <w:rPr>
          <w:rFonts w:ascii="Times New Roman" w:hAnsi="Times New Roman" w:cs="Times New Roman"/>
          <w:sz w:val="28"/>
          <w:szCs w:val="28"/>
        </w:rPr>
        <w:t>. Контроль над выполнением постановления оставляю за собой.</w:t>
      </w:r>
    </w:p>
    <w:p w:rsidR="00C550B3" w:rsidRDefault="00C550B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4D5B" w:rsidRPr="004F4710" w:rsidRDefault="00C550B3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F4710" w:rsidRPr="004F4710">
        <w:rPr>
          <w:sz w:val="28"/>
          <w:szCs w:val="28"/>
        </w:rPr>
        <w:t>Глава поселения                               Н.Н.Шипулина</w:t>
      </w:r>
    </w:p>
    <w:p w:rsidR="00C54D5B" w:rsidRPr="004F4710" w:rsidRDefault="00C550B3">
      <w:pPr>
        <w:pStyle w:val="ConsPlusNormal"/>
        <w:pageBreakBefore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54D5B" w:rsidRPr="004F4710">
        <w:rPr>
          <w:rFonts w:ascii="Times New Roman" w:hAnsi="Times New Roman" w:cs="Times New Roman"/>
          <w:sz w:val="28"/>
          <w:szCs w:val="28"/>
        </w:rPr>
        <w:t>риложение 1</w:t>
      </w:r>
    </w:p>
    <w:p w:rsidR="00C54D5B" w:rsidRPr="004F4710" w:rsidRDefault="00C54D5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F471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550B3" w:rsidRDefault="00C550B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C54D5B" w:rsidRPr="004F471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550B3" w:rsidRDefault="00C550B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Речицкого сельского поселения</w:t>
      </w:r>
    </w:p>
    <w:p w:rsidR="00C54D5B" w:rsidRPr="004F4710" w:rsidRDefault="00C550B3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23.03.2018г № 20</w:t>
      </w:r>
      <w:r w:rsidR="00C54D5B" w:rsidRPr="004F4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D5B" w:rsidRPr="004F4710" w:rsidRDefault="00C54D5B">
      <w:pPr>
        <w:pStyle w:val="a0"/>
        <w:spacing w:after="0" w:line="100" w:lineRule="atLeast"/>
        <w:ind w:left="-540"/>
        <w:jc w:val="both"/>
        <w:rPr>
          <w:sz w:val="28"/>
          <w:szCs w:val="28"/>
        </w:rPr>
      </w:pP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ПОЛОЖЕНИЕ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об организации обучения населения </w:t>
      </w:r>
      <w:r w:rsidR="004F4710" w:rsidRPr="004F4710">
        <w:rPr>
          <w:b/>
          <w:bCs/>
          <w:sz w:val="28"/>
          <w:szCs w:val="28"/>
        </w:rPr>
        <w:t>Речицкого сельского</w:t>
      </w:r>
      <w:r w:rsidRPr="004F4710">
        <w:rPr>
          <w:b/>
          <w:sz w:val="28"/>
          <w:szCs w:val="28"/>
        </w:rPr>
        <w:t xml:space="preserve"> поселения 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в области гражданской обороны и защиты от чрезвычайных ситуаций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природного и техногенного характера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1. Общие положения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1.1. Настоящее Положение определяет группы населения </w:t>
      </w:r>
      <w:r w:rsidR="004F4710" w:rsidRPr="004F4710">
        <w:rPr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 Октябрьское, подлежащие обучению, а также основные задачи и формы обучения согласно полномочиям </w:t>
      </w:r>
      <w:r w:rsidR="004F4710" w:rsidRPr="004F4710">
        <w:rPr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 Основными задачами обучения населения  </w:t>
      </w:r>
      <w:r w:rsidR="004F4710" w:rsidRPr="004F4710">
        <w:rPr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 являются: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1.2.1.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правил пользования коллективными и индивидуальными средствами защиты;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1.2.2. Обучение приемам оказания первой помощи пострадавшим;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1.2.3. Выработка умений и навыков у командиров и личного состава нештатных аварийно-спасательных формирований для проведения аварийно-спасательных и других неотложных работ;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1.2.4. Овладение личным составом нештатных аварийно-спасательных формирований и спасательных служб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 Группы населения </w:t>
      </w:r>
      <w:r w:rsidR="004F4710" w:rsidRPr="004F4710">
        <w:rPr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поселения, подлежащие обучению: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1.3.1. Руководители органов местного самоуправления (глава администрации </w:t>
      </w:r>
      <w:r w:rsidR="004F4710" w:rsidRPr="004F4710">
        <w:rPr>
          <w:sz w:val="28"/>
          <w:szCs w:val="28"/>
        </w:rPr>
        <w:t>Речицкого сельского</w:t>
      </w:r>
      <w:r w:rsidRPr="004F4710">
        <w:rPr>
          <w:sz w:val="28"/>
          <w:szCs w:val="28"/>
        </w:rPr>
        <w:t xml:space="preserve"> поселения) и организаций.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1.3.2. 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ситуаций, председатели комиссий по чрезвычайным ситуациям органов местного самоуправления и организаций (далее - уполномоченные работники по решению задач гражданской обороны, предупреждения и ликвидации чрезвычайных ситуаций).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1.3.3. Личный состав формирований и служб.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lastRenderedPageBreak/>
        <w:t xml:space="preserve">1.3.4.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- работающее население).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1.3.5. Лица, не занятые в сфере производства и обслуживания (далее - неработающее население).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1.3.6. Лица, обучающиеся в образовательных учреждениях, за исключением дошкольных образовательных учреждений и образовательных учреждений дополнительного образования детей (далее - обучающиеся).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2. Порядок обучения населения </w:t>
      </w:r>
    </w:p>
    <w:p w:rsidR="00C54D5B" w:rsidRPr="004F4710" w:rsidRDefault="00C54D5B">
      <w:pPr>
        <w:pStyle w:val="af0"/>
        <w:spacing w:after="0" w:line="100" w:lineRule="atLeast"/>
        <w:ind w:left="0"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2.1. Обучение является обязательным и проводится в учебно-методическом центре по ГОЧС Брянской области.  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 Обучение в области гражданской обороны, защиты от чрезвычайных ситуаций предусматривает: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2.2.1. Для руководителей органов местного самоуправления и организаций - переподготовку и повышение квалификации в образовательных учреждениях Министерства Российской Федерации по делам гражданской обороны, в учебно-методическом центре по ГОЧС Брянской области 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2.2.2. Для уполномоченных работников по решению задач гражданской обороны, предупреждения и ликвидации чрезвычайных ситуаций - переподготовку и повышение квалификации в образовательных учреждениях Министерства Российской Федерации по делам гражданской обороны, в учебно-методическом центре по ГОЧС Брянской области.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2.2.3. Для личного состава формирований и служб: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- руководителей нештатных аварийно-спасательных формирований и спасательных служб - повышение квалификации в учебно-методическом центре по ГОЧС Брянской области;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- личного состава нештатных аварийно-спасательных формирований и спасательных служб - обучение по месту работы, участие в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2.2.4. Для работающего населения - проведение занятий по месту работы согласно рекомендуемым программам и самостоятельное изучение порядка действий при ведении гражданской обороны, в чрезвычайных ситуациях с последующим закреплением полученных знаний и навыков на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2.2.5.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гражданской обороне, защите от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2.2.6. Для обучающихся - проведение занятий в учебное время по программе в рамках курса "Основы безопасности жизнедеятельности" и дисциплины "Безопасность жизнедеятельности", утверждаемых Министерством образования и науки Российской Федерации по </w:t>
      </w:r>
      <w:r w:rsidRPr="004F4710">
        <w:rPr>
          <w:sz w:val="28"/>
          <w:szCs w:val="28"/>
        </w:rPr>
        <w:lastRenderedPageBreak/>
        <w:t xml:space="preserve">согласованию с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2.2.7. Для руководителей органов местного самоуправления и организаций, уполномоченных работников по решению задач гражданской обороны, предупреждения и ликвидации чрезвычайных ситуаций, руководителей нештатных аварийно-спасательных формирований и спасательных служб, преподавателей курса "Основы безопасности жизнедеятельности" и дисциплины "Безопасность жизнедеятельности" учреждений общего и профессионального образования - повышение квалификации не реже одного раза в 5 лет, проведение самостоятельной работы, а также участие в сборах,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2.3. Для лиц, впервые назначенных на должность руководителей организаций, на должность, связанную с выполнением обязанностей в области гражданской обороны, защиты от чрезвычайных ситуаций, переподготовка или повышение квалификации в течение первого года работы являются обязательными.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Повышение квалификации может осуществляться по очной и очно-заочной формам обучения, в том числе с использованием дистанционных образовательных технологий по мере введения их в практическую деятельность образовательных учреждений.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2.4. Руководители органов местного самоуправления и организаций, уполномоченные работники по решению задач гражданской обороны, предупреждения и ликвидации чрезвычайных ситуаций, руководители нештатных аварийно-спасательных формирований и спасательных служб, перечень которых определяется МЧС России, в части, касающейся курсов гражданской обороны муниципальных образований, проходят повышение квалификации  в образовательных учреждениях Министерства Российской Федерации по делам гражданской обороны, </w:t>
      </w:r>
      <w:r w:rsidRPr="004F4710">
        <w:rPr>
          <w:i/>
          <w:iCs/>
          <w:sz w:val="28"/>
          <w:szCs w:val="28"/>
        </w:rPr>
        <w:t xml:space="preserve"> </w:t>
      </w:r>
      <w:r w:rsidRPr="004F4710">
        <w:rPr>
          <w:sz w:val="28"/>
          <w:szCs w:val="28"/>
        </w:rPr>
        <w:t>в учебно-методическом центре по ГОЧС Брянской области.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2.5. Совершенствование знаний, умений и навыков населения поселения в области гражданской обороны и защиты от чрезвычайных ситуаций осуществляется в ходе проведения учений и тренировок по гражданской обороне.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3. Порядок пропаганды знаний в области гражданской обороны и защиты от чрезвычайных ситуаций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 Основными задачами пропаганды знаний являются: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3.1.1. Реализация права граждан на информацию о риске, которому они могут подвергнуться при угрозе и возникновении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3.1.2. Формирование у всех групп населения  поселения необходимых знаний, умений и навыков в области гражданской обороны и защиты от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3.2. Направленность, форма, содержание и методика пропаганды знаний в области гражданской обороны и защиты от чрезвычайных ситуаций определяются администрацией  поселения и исходя из реально </w:t>
      </w:r>
      <w:r w:rsidRPr="004F4710">
        <w:rPr>
          <w:sz w:val="28"/>
          <w:szCs w:val="28"/>
        </w:rPr>
        <w:lastRenderedPageBreak/>
        <w:t xml:space="preserve">складывающейся обстановки на территории  поселения на определенный период времени.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3.3. Для пропаганды знаний используются памятки, листовки, плакаты и другие наглядные пособия.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4. Финансирование обучения населения в области гражданской обороны и защиты от чрезвычайных ситуаций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4.1. Финансирование обучения руководителей и работников органов местного самоуправления, а также проведения администрацией  поселения учений и тренировок осуществляется за счет средств бюджета поселения.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4.2. Финансирование подготовки работающего населения в области гражданской обороны 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4.3. Тиражирование памяток, листовок, плакатов и других пропагандистских материалов в области гражданской обороны и защиты от чрезвычайных ситуаций осуществляется за счет средств местного бюджета и организаций.</w:t>
      </w:r>
    </w:p>
    <w:p w:rsidR="00C54D5B" w:rsidRDefault="00C54D5B">
      <w:pPr>
        <w:pStyle w:val="af0"/>
        <w:spacing w:after="0" w:line="100" w:lineRule="atLeast"/>
        <w:ind w:left="0" w:firstLine="567"/>
        <w:jc w:val="both"/>
      </w:pPr>
    </w:p>
    <w:sectPr w:rsidR="00C54D5B" w:rsidSect="003C3DEB">
      <w:headerReference w:type="default" r:id="rId9"/>
      <w:pgSz w:w="11906" w:h="16838"/>
      <w:pgMar w:top="1134" w:right="850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A10" w:rsidRDefault="005D4A10" w:rsidP="003C3DEB">
      <w:pPr>
        <w:spacing w:after="0" w:line="240" w:lineRule="auto"/>
      </w:pPr>
      <w:r>
        <w:separator/>
      </w:r>
    </w:p>
  </w:endnote>
  <w:endnote w:type="continuationSeparator" w:id="1">
    <w:p w:rsidR="005D4A10" w:rsidRDefault="005D4A10" w:rsidP="003C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A10" w:rsidRDefault="005D4A10" w:rsidP="003C3DEB">
      <w:pPr>
        <w:spacing w:after="0" w:line="240" w:lineRule="auto"/>
      </w:pPr>
      <w:r>
        <w:separator/>
      </w:r>
    </w:p>
  </w:footnote>
  <w:footnote w:type="continuationSeparator" w:id="1">
    <w:p w:rsidR="005D4A10" w:rsidRDefault="005D4A10" w:rsidP="003C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D5B" w:rsidRDefault="00C54D5B">
    <w:pPr>
      <w:pStyle w:val="af2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D5A"/>
    <w:multiLevelType w:val="multilevel"/>
    <w:tmpl w:val="440E5DE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DEB"/>
    <w:rsid w:val="0002211A"/>
    <w:rsid w:val="0016655C"/>
    <w:rsid w:val="00362371"/>
    <w:rsid w:val="003828F4"/>
    <w:rsid w:val="003C3DEB"/>
    <w:rsid w:val="0049730F"/>
    <w:rsid w:val="004F4710"/>
    <w:rsid w:val="005B4E12"/>
    <w:rsid w:val="005D4A10"/>
    <w:rsid w:val="00883029"/>
    <w:rsid w:val="008907E6"/>
    <w:rsid w:val="0099284A"/>
    <w:rsid w:val="00A05E47"/>
    <w:rsid w:val="00A83660"/>
    <w:rsid w:val="00AF141A"/>
    <w:rsid w:val="00BE1A70"/>
    <w:rsid w:val="00C54D5B"/>
    <w:rsid w:val="00C550B3"/>
    <w:rsid w:val="00D50BAD"/>
    <w:rsid w:val="00FF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1"/>
    <w:link w:val="11"/>
    <w:uiPriority w:val="99"/>
    <w:qFormat/>
    <w:rsid w:val="003C3DEB"/>
    <w:pPr>
      <w:keepNext/>
      <w:spacing w:after="0" w:line="100" w:lineRule="atLeast"/>
      <w:outlineLvl w:val="0"/>
    </w:pPr>
    <w:rPr>
      <w:b/>
      <w:sz w:val="28"/>
      <w:szCs w:val="20"/>
    </w:rPr>
  </w:style>
  <w:style w:type="paragraph" w:styleId="2">
    <w:name w:val="heading 2"/>
    <w:basedOn w:val="a0"/>
    <w:next w:val="a1"/>
    <w:link w:val="21"/>
    <w:uiPriority w:val="99"/>
    <w:qFormat/>
    <w:rsid w:val="003C3DEB"/>
    <w:pPr>
      <w:keepNext/>
      <w:keepLines/>
      <w:spacing w:before="200" w:after="0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"/>
    <w:rsid w:val="00056D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basedOn w:val="a2"/>
    <w:link w:val="2"/>
    <w:uiPriority w:val="9"/>
    <w:semiHidden/>
    <w:rsid w:val="00056D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0">
    <w:name w:val="Базовый"/>
    <w:uiPriority w:val="99"/>
    <w:rsid w:val="003C3DEB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sz w:val="24"/>
      <w:szCs w:val="24"/>
      <w:lang w:eastAsia="zh-CN" w:bidi="hi-IN"/>
    </w:rPr>
  </w:style>
  <w:style w:type="character" w:customStyle="1" w:styleId="10">
    <w:name w:val="Заголовок 1 Знак"/>
    <w:basedOn w:val="a2"/>
    <w:uiPriority w:val="99"/>
    <w:rsid w:val="003C3DEB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2"/>
    <w:uiPriority w:val="99"/>
    <w:rsid w:val="003C3DEB"/>
    <w:rPr>
      <w:rFonts w:ascii="Cambria" w:hAnsi="Cambria" w:cs="Times New Roman"/>
      <w:b/>
      <w:bCs/>
      <w:color w:val="4F81BD"/>
      <w:sz w:val="26"/>
      <w:szCs w:val="26"/>
    </w:rPr>
  </w:style>
  <w:style w:type="character" w:styleId="a5">
    <w:name w:val="Emphasis"/>
    <w:basedOn w:val="a2"/>
    <w:uiPriority w:val="99"/>
    <w:qFormat/>
    <w:rsid w:val="003C3DEB"/>
    <w:rPr>
      <w:rFonts w:cs="Times New Roman"/>
      <w:i/>
      <w:iCs/>
    </w:rPr>
  </w:style>
  <w:style w:type="character" w:customStyle="1" w:styleId="a6">
    <w:name w:val="Основной текст с отступом Знак"/>
    <w:basedOn w:val="a2"/>
    <w:uiPriority w:val="99"/>
    <w:rsid w:val="003C3DEB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2"/>
    <w:uiPriority w:val="99"/>
    <w:rsid w:val="003C3DEB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с отступом 3 Знак"/>
    <w:basedOn w:val="a2"/>
    <w:uiPriority w:val="99"/>
    <w:rsid w:val="003C3DEB"/>
    <w:rPr>
      <w:rFonts w:ascii="Times New Roman" w:hAnsi="Times New Roman" w:cs="Times New Roman"/>
      <w:sz w:val="16"/>
      <w:szCs w:val="16"/>
    </w:rPr>
  </w:style>
  <w:style w:type="character" w:customStyle="1" w:styleId="a7">
    <w:name w:val="Верхний колонтитул Знак"/>
    <w:basedOn w:val="a2"/>
    <w:uiPriority w:val="99"/>
    <w:rsid w:val="003C3DEB"/>
    <w:rPr>
      <w:rFonts w:cs="Times New Roman"/>
    </w:rPr>
  </w:style>
  <w:style w:type="character" w:customStyle="1" w:styleId="a8">
    <w:name w:val="Нижний колонтитул Знак"/>
    <w:basedOn w:val="a2"/>
    <w:uiPriority w:val="99"/>
    <w:rsid w:val="003C3DEB"/>
    <w:rPr>
      <w:rFonts w:cs="Times New Roman"/>
    </w:rPr>
  </w:style>
  <w:style w:type="character" w:customStyle="1" w:styleId="ListLabel1">
    <w:name w:val="ListLabel 1"/>
    <w:uiPriority w:val="99"/>
    <w:rsid w:val="003C3DEB"/>
  </w:style>
  <w:style w:type="character" w:customStyle="1" w:styleId="ListLabel2">
    <w:name w:val="ListLabel 2"/>
    <w:uiPriority w:val="99"/>
    <w:rsid w:val="003C3DEB"/>
    <w:rPr>
      <w:b/>
    </w:rPr>
  </w:style>
  <w:style w:type="character" w:customStyle="1" w:styleId="-">
    <w:name w:val="Интернет-ссылка"/>
    <w:uiPriority w:val="99"/>
    <w:rsid w:val="003C3DEB"/>
    <w:rPr>
      <w:color w:val="000080"/>
      <w:u w:val="single"/>
      <w:lang w:val="ru-RU" w:eastAsia="ru-RU"/>
    </w:rPr>
  </w:style>
  <w:style w:type="character" w:customStyle="1" w:styleId="a9">
    <w:name w:val="Символ нумерации"/>
    <w:uiPriority w:val="99"/>
    <w:rsid w:val="003C3DEB"/>
  </w:style>
  <w:style w:type="paragraph" w:customStyle="1" w:styleId="aa">
    <w:name w:val="Заголовок"/>
    <w:basedOn w:val="a0"/>
    <w:next w:val="a1"/>
    <w:uiPriority w:val="99"/>
    <w:rsid w:val="003C3DE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link w:val="ab"/>
    <w:uiPriority w:val="99"/>
    <w:rsid w:val="003C3DEB"/>
    <w:pPr>
      <w:spacing w:after="120"/>
    </w:pPr>
  </w:style>
  <w:style w:type="character" w:customStyle="1" w:styleId="ab">
    <w:name w:val="Основной текст Знак"/>
    <w:basedOn w:val="a2"/>
    <w:link w:val="a1"/>
    <w:uiPriority w:val="99"/>
    <w:semiHidden/>
    <w:rsid w:val="00056D10"/>
  </w:style>
  <w:style w:type="paragraph" w:styleId="ac">
    <w:name w:val="List"/>
    <w:basedOn w:val="a1"/>
    <w:uiPriority w:val="99"/>
    <w:rsid w:val="003C3DEB"/>
    <w:rPr>
      <w:rFonts w:cs="Mangal"/>
    </w:rPr>
  </w:style>
  <w:style w:type="paragraph" w:styleId="ad">
    <w:name w:val="Title"/>
    <w:basedOn w:val="a0"/>
    <w:link w:val="ae"/>
    <w:uiPriority w:val="99"/>
    <w:qFormat/>
    <w:rsid w:val="003C3DEB"/>
    <w:pPr>
      <w:suppressLineNumbers/>
      <w:spacing w:before="120" w:after="120"/>
    </w:pPr>
    <w:rPr>
      <w:rFonts w:cs="Mangal"/>
      <w:i/>
      <w:iCs/>
    </w:rPr>
  </w:style>
  <w:style w:type="character" w:customStyle="1" w:styleId="ae">
    <w:name w:val="Название Знак"/>
    <w:basedOn w:val="a2"/>
    <w:link w:val="ad"/>
    <w:uiPriority w:val="10"/>
    <w:rsid w:val="00056D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99284A"/>
    <w:pPr>
      <w:ind w:left="220" w:hanging="220"/>
    </w:pPr>
  </w:style>
  <w:style w:type="paragraph" w:styleId="af">
    <w:name w:val="index heading"/>
    <w:basedOn w:val="a0"/>
    <w:uiPriority w:val="99"/>
    <w:rsid w:val="003C3DEB"/>
    <w:pPr>
      <w:suppressLineNumbers/>
    </w:pPr>
    <w:rPr>
      <w:rFonts w:cs="Mangal"/>
    </w:rPr>
  </w:style>
  <w:style w:type="paragraph" w:styleId="af0">
    <w:name w:val="List Paragraph"/>
    <w:basedOn w:val="a0"/>
    <w:uiPriority w:val="99"/>
    <w:qFormat/>
    <w:rsid w:val="003C3DEB"/>
    <w:pPr>
      <w:ind w:left="720"/>
    </w:pPr>
  </w:style>
  <w:style w:type="paragraph" w:customStyle="1" w:styleId="ConsPlusNormal">
    <w:name w:val="ConsPlusNormal"/>
    <w:uiPriority w:val="99"/>
    <w:rsid w:val="003C3DEB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hAnsi="Arial" w:cs="Arial"/>
      <w:lang w:eastAsia="zh-CN" w:bidi="hi-IN"/>
    </w:rPr>
  </w:style>
  <w:style w:type="paragraph" w:customStyle="1" w:styleId="ConsPlusTitle">
    <w:name w:val="ConsPlusTitle"/>
    <w:uiPriority w:val="99"/>
    <w:rsid w:val="003C3DEB"/>
    <w:pPr>
      <w:widowControl w:val="0"/>
      <w:tabs>
        <w:tab w:val="left" w:pos="708"/>
      </w:tabs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styleId="af1">
    <w:name w:val="Body Text Indent"/>
    <w:basedOn w:val="a0"/>
    <w:link w:val="13"/>
    <w:uiPriority w:val="99"/>
    <w:rsid w:val="003C3DEB"/>
    <w:pPr>
      <w:spacing w:after="120" w:line="100" w:lineRule="atLeast"/>
      <w:ind w:left="283"/>
    </w:pPr>
    <w:rPr>
      <w:sz w:val="20"/>
      <w:szCs w:val="20"/>
    </w:rPr>
  </w:style>
  <w:style w:type="character" w:customStyle="1" w:styleId="13">
    <w:name w:val="Основной текст с отступом Знак1"/>
    <w:basedOn w:val="a2"/>
    <w:link w:val="af1"/>
    <w:uiPriority w:val="99"/>
    <w:semiHidden/>
    <w:rsid w:val="00056D10"/>
  </w:style>
  <w:style w:type="paragraph" w:styleId="23">
    <w:name w:val="Body Text Indent 2"/>
    <w:basedOn w:val="a0"/>
    <w:link w:val="210"/>
    <w:uiPriority w:val="99"/>
    <w:rsid w:val="003C3DEB"/>
    <w:pPr>
      <w:spacing w:after="120" w:line="480" w:lineRule="atLeast"/>
      <w:ind w:left="283"/>
    </w:pPr>
    <w:rPr>
      <w:sz w:val="20"/>
      <w:szCs w:val="20"/>
    </w:rPr>
  </w:style>
  <w:style w:type="character" w:customStyle="1" w:styleId="210">
    <w:name w:val="Основной текст с отступом 2 Знак1"/>
    <w:basedOn w:val="a2"/>
    <w:link w:val="23"/>
    <w:uiPriority w:val="99"/>
    <w:semiHidden/>
    <w:rsid w:val="00056D10"/>
  </w:style>
  <w:style w:type="paragraph" w:styleId="30">
    <w:name w:val="Body Text Indent 3"/>
    <w:basedOn w:val="a0"/>
    <w:link w:val="31"/>
    <w:uiPriority w:val="99"/>
    <w:rsid w:val="003C3DEB"/>
    <w:pPr>
      <w:spacing w:after="120" w:line="100" w:lineRule="atLeast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2"/>
    <w:link w:val="30"/>
    <w:uiPriority w:val="99"/>
    <w:semiHidden/>
    <w:rsid w:val="00056D10"/>
    <w:rPr>
      <w:sz w:val="16"/>
      <w:szCs w:val="16"/>
    </w:rPr>
  </w:style>
  <w:style w:type="paragraph" w:styleId="af2">
    <w:name w:val="header"/>
    <w:basedOn w:val="a0"/>
    <w:link w:val="14"/>
    <w:uiPriority w:val="99"/>
    <w:rsid w:val="003C3DEB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4">
    <w:name w:val="Верхний колонтитул Знак1"/>
    <w:basedOn w:val="a2"/>
    <w:link w:val="af2"/>
    <w:uiPriority w:val="99"/>
    <w:semiHidden/>
    <w:rsid w:val="00056D10"/>
  </w:style>
  <w:style w:type="paragraph" w:styleId="af3">
    <w:name w:val="footer"/>
    <w:basedOn w:val="a0"/>
    <w:link w:val="15"/>
    <w:uiPriority w:val="99"/>
    <w:rsid w:val="003C3DEB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5">
    <w:name w:val="Нижний колонтитул Знак1"/>
    <w:basedOn w:val="a2"/>
    <w:link w:val="af3"/>
    <w:uiPriority w:val="99"/>
    <w:semiHidden/>
    <w:rsid w:val="00056D10"/>
  </w:style>
  <w:style w:type="paragraph" w:styleId="af4">
    <w:name w:val="Balloon Text"/>
    <w:basedOn w:val="a"/>
    <w:link w:val="af5"/>
    <w:uiPriority w:val="99"/>
    <w:semiHidden/>
    <w:rsid w:val="0049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locked/>
    <w:rsid w:val="00497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7736CA691B262E9F0871F2A77D9D61049027B8501DA00AF22BA99F3850758DF1FE1638F3C1945482569AAAa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7736CA691B262E9F086FFFB111C16C0D9A79B05314F656AE2DFEC0685620CDB1F8437BB7CC95A5a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1592</Words>
  <Characters>9079</Characters>
  <Application>Microsoft Office Word</Application>
  <DocSecurity>0</DocSecurity>
  <Lines>75</Lines>
  <Paragraphs>21</Paragraphs>
  <ScaleCrop>false</ScaleCrop>
  <Company/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12</cp:revision>
  <cp:lastPrinted>2018-03-28T11:29:00Z</cp:lastPrinted>
  <dcterms:created xsi:type="dcterms:W3CDTF">2014-04-24T10:15:00Z</dcterms:created>
  <dcterms:modified xsi:type="dcterms:W3CDTF">2018-04-09T08:14:00Z</dcterms:modified>
</cp:coreProperties>
</file>