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4A08" w:rsidRPr="005C6EB7" w:rsidRDefault="000B4A08" w:rsidP="000B4A08">
      <w:pPr>
        <w:jc w:val="center"/>
        <w:rPr>
          <w:b/>
          <w:sz w:val="28"/>
          <w:szCs w:val="28"/>
        </w:rPr>
      </w:pPr>
      <w:r w:rsidRPr="005C6EB7">
        <w:rPr>
          <w:b/>
          <w:sz w:val="28"/>
          <w:szCs w:val="28"/>
        </w:rPr>
        <w:t>РОССИЙСКАЯ ФЕДЕРАЦИЯ</w:t>
      </w:r>
    </w:p>
    <w:p w:rsidR="000B4A08" w:rsidRPr="005C6EB7" w:rsidRDefault="000B4A08" w:rsidP="000B4A08">
      <w:pPr>
        <w:jc w:val="center"/>
        <w:rPr>
          <w:b/>
          <w:sz w:val="28"/>
          <w:szCs w:val="28"/>
        </w:rPr>
      </w:pPr>
      <w:r w:rsidRPr="005C6EB7">
        <w:rPr>
          <w:b/>
          <w:sz w:val="28"/>
          <w:szCs w:val="28"/>
        </w:rPr>
        <w:t>БРЯНСКАЯ ОБЛАСТЬ ПОЧЕПСКИЙ РАЙОН</w:t>
      </w:r>
    </w:p>
    <w:p w:rsidR="000B4A08" w:rsidRDefault="000B4A08" w:rsidP="000B4A0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РЕЧИЦКАЯ</w:t>
      </w:r>
      <w:r w:rsidRPr="005C6EB7">
        <w:rPr>
          <w:b/>
          <w:sz w:val="28"/>
          <w:szCs w:val="28"/>
        </w:rPr>
        <w:t xml:space="preserve"> СЕЛЬСКАЯ АДМИНИСТРАЦИЯ</w:t>
      </w:r>
    </w:p>
    <w:p w:rsidR="000B4A08" w:rsidRDefault="000B4A08" w:rsidP="000B4A08">
      <w:pPr>
        <w:jc w:val="center"/>
        <w:rPr>
          <w:b/>
          <w:sz w:val="28"/>
          <w:szCs w:val="28"/>
        </w:rPr>
      </w:pPr>
    </w:p>
    <w:p w:rsidR="000B4A08" w:rsidRDefault="000B4A08" w:rsidP="000B4A08">
      <w:pPr>
        <w:jc w:val="center"/>
        <w:rPr>
          <w:b/>
          <w:sz w:val="28"/>
          <w:szCs w:val="28"/>
        </w:rPr>
      </w:pPr>
    </w:p>
    <w:p w:rsidR="000B4A08" w:rsidRPr="00860D39" w:rsidRDefault="000B4A08" w:rsidP="000B4A08">
      <w:pPr>
        <w:jc w:val="center"/>
        <w:rPr>
          <w:b/>
          <w:sz w:val="28"/>
          <w:szCs w:val="28"/>
        </w:rPr>
      </w:pPr>
    </w:p>
    <w:p w:rsidR="000B4A08" w:rsidRPr="00FC1A90" w:rsidRDefault="006B1F9F" w:rsidP="000B4A0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0B4A08" w:rsidRDefault="000B4A08" w:rsidP="000B4A08">
      <w:pPr>
        <w:jc w:val="center"/>
        <w:rPr>
          <w:sz w:val="28"/>
          <w:szCs w:val="28"/>
        </w:rPr>
      </w:pPr>
    </w:p>
    <w:p w:rsidR="000B4A08" w:rsidRPr="00495FBE" w:rsidRDefault="000B4A08" w:rsidP="000B4A08">
      <w:pPr>
        <w:jc w:val="center"/>
        <w:rPr>
          <w:sz w:val="28"/>
          <w:szCs w:val="28"/>
        </w:rPr>
      </w:pPr>
    </w:p>
    <w:p w:rsidR="000B4A08" w:rsidRPr="00495FBE" w:rsidRDefault="000B4A08" w:rsidP="000B4A08">
      <w:pPr>
        <w:rPr>
          <w:sz w:val="28"/>
          <w:szCs w:val="28"/>
        </w:rPr>
      </w:pPr>
      <w:r w:rsidRPr="00495FBE">
        <w:rPr>
          <w:sz w:val="28"/>
          <w:szCs w:val="28"/>
        </w:rPr>
        <w:t xml:space="preserve">от </w:t>
      </w:r>
      <w:r w:rsidR="006F3CF3">
        <w:rPr>
          <w:sz w:val="28"/>
          <w:szCs w:val="28"/>
        </w:rPr>
        <w:t xml:space="preserve">25.01.2024 </w:t>
      </w:r>
      <w:r>
        <w:rPr>
          <w:sz w:val="28"/>
          <w:szCs w:val="28"/>
        </w:rPr>
        <w:t xml:space="preserve">№ </w:t>
      </w:r>
      <w:r w:rsidR="006F3CF3">
        <w:rPr>
          <w:sz w:val="28"/>
          <w:szCs w:val="28"/>
        </w:rPr>
        <w:t>6</w:t>
      </w:r>
    </w:p>
    <w:p w:rsidR="000B4A08" w:rsidRDefault="000B4A08" w:rsidP="000B4A08">
      <w:pPr>
        <w:rPr>
          <w:sz w:val="28"/>
          <w:szCs w:val="28"/>
        </w:rPr>
      </w:pPr>
      <w:r>
        <w:rPr>
          <w:sz w:val="28"/>
          <w:szCs w:val="28"/>
        </w:rPr>
        <w:t>п.</w:t>
      </w:r>
      <w:r w:rsidR="006F3CF3">
        <w:rPr>
          <w:sz w:val="28"/>
          <w:szCs w:val="28"/>
        </w:rPr>
        <w:t xml:space="preserve"> </w:t>
      </w:r>
      <w:r>
        <w:rPr>
          <w:sz w:val="28"/>
          <w:szCs w:val="28"/>
        </w:rPr>
        <w:t>Речица</w:t>
      </w:r>
    </w:p>
    <w:p w:rsidR="00A837B6" w:rsidRPr="00A837B6" w:rsidRDefault="00A837B6" w:rsidP="00A837B6">
      <w:pPr>
        <w:rPr>
          <w:b/>
          <w:sz w:val="28"/>
          <w:szCs w:val="28"/>
        </w:rPr>
      </w:pPr>
      <w:r w:rsidRPr="00A837B6">
        <w:rPr>
          <w:b/>
          <w:sz w:val="28"/>
          <w:szCs w:val="28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696"/>
        <w:gridCol w:w="3224"/>
      </w:tblGrid>
      <w:tr w:rsidR="00A837B6" w:rsidRPr="00A837B6" w:rsidTr="00994F78">
        <w:tc>
          <w:tcPr>
            <w:tcW w:w="6912" w:type="dxa"/>
            <w:shd w:val="clear" w:color="auto" w:fill="auto"/>
          </w:tcPr>
          <w:p w:rsidR="00A837B6" w:rsidRPr="00A837B6" w:rsidRDefault="00A837B6" w:rsidP="006B1F9F">
            <w:pPr>
              <w:jc w:val="both"/>
              <w:rPr>
                <w:rFonts w:eastAsia="Times New Roman CYR"/>
                <w:bCs/>
                <w:sz w:val="28"/>
                <w:szCs w:val="28"/>
              </w:rPr>
            </w:pPr>
            <w:r w:rsidRPr="00A837B6">
              <w:rPr>
                <w:rFonts w:eastAsia="Times New Roman CYR"/>
                <w:bCs/>
                <w:sz w:val="28"/>
                <w:szCs w:val="28"/>
              </w:rPr>
              <w:t xml:space="preserve">Об утверждении порядка учета бюджетных и денежных обязательств получателей средств бюджета </w:t>
            </w:r>
            <w:r w:rsidR="000B4A08">
              <w:rPr>
                <w:rFonts w:eastAsia="Times New Roman CYR"/>
                <w:bCs/>
                <w:sz w:val="28"/>
                <w:szCs w:val="28"/>
              </w:rPr>
              <w:t xml:space="preserve">Речицкого сельского поселения </w:t>
            </w:r>
            <w:r w:rsidR="0057752F">
              <w:rPr>
                <w:bCs/>
                <w:sz w:val="28"/>
                <w:szCs w:val="28"/>
              </w:rPr>
              <w:t>Почепского</w:t>
            </w:r>
            <w:r w:rsidRPr="00A837B6">
              <w:rPr>
                <w:bCs/>
                <w:sz w:val="28"/>
                <w:szCs w:val="28"/>
              </w:rPr>
              <w:t xml:space="preserve"> муниципального района Брянской области</w:t>
            </w:r>
            <w:r w:rsidRPr="00A837B6">
              <w:rPr>
                <w:b/>
                <w:bCs/>
                <w:sz w:val="28"/>
                <w:szCs w:val="28"/>
              </w:rPr>
              <w:t xml:space="preserve"> </w:t>
            </w:r>
            <w:r w:rsidR="0057752F">
              <w:rPr>
                <w:rFonts w:eastAsia="Times New Roman CYR"/>
                <w:bCs/>
                <w:sz w:val="28"/>
                <w:szCs w:val="28"/>
              </w:rPr>
              <w:t xml:space="preserve"> </w:t>
            </w:r>
          </w:p>
          <w:p w:rsidR="00A837B6" w:rsidRDefault="00A837B6" w:rsidP="006B1F9F">
            <w:pPr>
              <w:jc w:val="both"/>
              <w:rPr>
                <w:sz w:val="28"/>
                <w:szCs w:val="28"/>
              </w:rPr>
            </w:pPr>
          </w:p>
          <w:p w:rsidR="000B4A08" w:rsidRPr="00A837B6" w:rsidRDefault="000B4A08" w:rsidP="006B1F9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368" w:type="dxa"/>
            <w:shd w:val="clear" w:color="auto" w:fill="auto"/>
          </w:tcPr>
          <w:p w:rsidR="00A837B6" w:rsidRPr="00A837B6" w:rsidRDefault="00A837B6" w:rsidP="006B1F9F">
            <w:pPr>
              <w:jc w:val="center"/>
              <w:rPr>
                <w:rFonts w:eastAsia="Times New Roman CYR"/>
                <w:b/>
                <w:bCs/>
                <w:sz w:val="28"/>
                <w:szCs w:val="28"/>
              </w:rPr>
            </w:pPr>
          </w:p>
        </w:tc>
      </w:tr>
    </w:tbl>
    <w:p w:rsidR="00A837B6" w:rsidRPr="00A837B6" w:rsidRDefault="00A837B6" w:rsidP="006B1F9F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837B6">
        <w:rPr>
          <w:sz w:val="28"/>
          <w:szCs w:val="28"/>
        </w:rPr>
        <w:t xml:space="preserve">В соответствии со статьей 219 Бюджетного кодекса Российской Федерации, </w:t>
      </w:r>
      <w:r w:rsidRPr="00A837B6">
        <w:rPr>
          <w:color w:val="000000"/>
          <w:sz w:val="28"/>
          <w:szCs w:val="28"/>
          <w:lang w:bidi="ru-RU"/>
        </w:rPr>
        <w:t>Федеральным законом от 27 декабря 2019 года № 479-ФЗ «О внесении изменений в Бюджетный кодекс Российской Федерации в части казначейского обслуживания и системы казначейских платежей»</w:t>
      </w:r>
      <w:r w:rsidR="000B4A08">
        <w:rPr>
          <w:color w:val="000000"/>
          <w:sz w:val="28"/>
          <w:szCs w:val="28"/>
          <w:lang w:bidi="ru-RU"/>
        </w:rPr>
        <w:t>:</w:t>
      </w:r>
    </w:p>
    <w:p w:rsidR="00A837B6" w:rsidRPr="00A837B6" w:rsidRDefault="00A837B6" w:rsidP="006B1F9F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837B6">
        <w:rPr>
          <w:sz w:val="28"/>
          <w:szCs w:val="28"/>
        </w:rPr>
        <w:t>1. Утвердить прилагаемый порядок учета бюджетных и денежных обязательств получат</w:t>
      </w:r>
      <w:r w:rsidR="00507049">
        <w:rPr>
          <w:sz w:val="28"/>
          <w:szCs w:val="28"/>
        </w:rPr>
        <w:t>елей средств бюджета</w:t>
      </w:r>
      <w:r w:rsidR="000B4A08" w:rsidRPr="000B4A08">
        <w:rPr>
          <w:rFonts w:eastAsia="Times New Roman CYR"/>
          <w:bCs/>
          <w:sz w:val="28"/>
          <w:szCs w:val="28"/>
        </w:rPr>
        <w:t xml:space="preserve"> </w:t>
      </w:r>
      <w:r w:rsidR="000B4A08">
        <w:rPr>
          <w:rFonts w:eastAsia="Times New Roman CYR"/>
          <w:bCs/>
          <w:sz w:val="28"/>
          <w:szCs w:val="28"/>
        </w:rPr>
        <w:t>Речицкого сельского поселения</w:t>
      </w:r>
      <w:r w:rsidR="000B4A08">
        <w:rPr>
          <w:sz w:val="28"/>
          <w:szCs w:val="28"/>
        </w:rPr>
        <w:t xml:space="preserve"> </w:t>
      </w:r>
      <w:r w:rsidR="00507049">
        <w:rPr>
          <w:sz w:val="28"/>
          <w:szCs w:val="28"/>
        </w:rPr>
        <w:t>Почепского</w:t>
      </w:r>
      <w:r w:rsidRPr="00A837B6">
        <w:rPr>
          <w:sz w:val="28"/>
          <w:szCs w:val="28"/>
        </w:rPr>
        <w:t xml:space="preserve"> муниципального района Брянской области органом, осуществляющим полномочия по учету бюджетных и денежных обязательств (далее - Порядок).</w:t>
      </w:r>
    </w:p>
    <w:p w:rsidR="00A837B6" w:rsidRPr="00A837B6" w:rsidRDefault="00A837B6" w:rsidP="006B1F9F">
      <w:pPr>
        <w:widowControl w:val="0"/>
        <w:autoSpaceDE w:val="0"/>
        <w:autoSpaceDN w:val="0"/>
        <w:ind w:firstLine="709"/>
        <w:contextualSpacing/>
        <w:jc w:val="both"/>
        <w:rPr>
          <w:sz w:val="28"/>
          <w:szCs w:val="28"/>
        </w:rPr>
      </w:pPr>
      <w:r w:rsidRPr="00A837B6">
        <w:rPr>
          <w:sz w:val="28"/>
          <w:szCs w:val="28"/>
        </w:rPr>
        <w:t>2. Установить, что до ввода в эксплуатацию компонентов, модулей государственной интегрированной информационной системы управления общественными финансами "Электронный бюджет", необходимых для реализации Порядка, учет бюджетных обязательств получат</w:t>
      </w:r>
      <w:r w:rsidR="00D46487">
        <w:rPr>
          <w:sz w:val="28"/>
          <w:szCs w:val="28"/>
        </w:rPr>
        <w:t xml:space="preserve">елей средств бюджета </w:t>
      </w:r>
      <w:r w:rsidR="000B4A08">
        <w:rPr>
          <w:rFonts w:eastAsia="Times New Roman CYR"/>
          <w:bCs/>
          <w:sz w:val="28"/>
          <w:szCs w:val="28"/>
        </w:rPr>
        <w:t>Речицкого сельского поселения</w:t>
      </w:r>
      <w:r w:rsidR="000B4A08">
        <w:rPr>
          <w:sz w:val="28"/>
          <w:szCs w:val="28"/>
        </w:rPr>
        <w:t xml:space="preserve"> </w:t>
      </w:r>
      <w:r w:rsidR="00D46487">
        <w:rPr>
          <w:sz w:val="28"/>
          <w:szCs w:val="28"/>
        </w:rPr>
        <w:t>Почепского</w:t>
      </w:r>
      <w:r w:rsidRPr="00A837B6">
        <w:rPr>
          <w:sz w:val="28"/>
          <w:szCs w:val="28"/>
        </w:rPr>
        <w:t xml:space="preserve"> муниципального района Брянской области (далее - бюджетные обязательства) и денежных обязательств получат</w:t>
      </w:r>
      <w:r w:rsidR="000E5C94">
        <w:rPr>
          <w:sz w:val="28"/>
          <w:szCs w:val="28"/>
        </w:rPr>
        <w:t>елей средств бюджета</w:t>
      </w:r>
      <w:r w:rsidR="000B4A08">
        <w:rPr>
          <w:sz w:val="28"/>
          <w:szCs w:val="28"/>
        </w:rPr>
        <w:t xml:space="preserve"> </w:t>
      </w:r>
      <w:r w:rsidR="000B4A08">
        <w:rPr>
          <w:rFonts w:eastAsia="Times New Roman CYR"/>
          <w:bCs/>
          <w:sz w:val="28"/>
          <w:szCs w:val="28"/>
        </w:rPr>
        <w:t>Речицкого сельского поселения</w:t>
      </w:r>
      <w:r w:rsidR="000E5C94">
        <w:rPr>
          <w:sz w:val="28"/>
          <w:szCs w:val="28"/>
        </w:rPr>
        <w:t xml:space="preserve"> Почепского</w:t>
      </w:r>
      <w:r w:rsidRPr="00A837B6">
        <w:rPr>
          <w:sz w:val="28"/>
          <w:szCs w:val="28"/>
        </w:rPr>
        <w:t xml:space="preserve"> муниципального района Брянской области (далее - денежные обязательства), а также формирование и представление получателями бюджетных средств сведений, необходимых для учета бюджетных и денежных обязательств, осуществляется с использованием информационной системы органа, осуществляющего полномочия по учету бюджетных и денежных обязательств получателей средств бюджета.</w:t>
      </w:r>
    </w:p>
    <w:p w:rsidR="006B1F9F" w:rsidRPr="00495FBE" w:rsidRDefault="006B1F9F" w:rsidP="006B1F9F">
      <w:pPr>
        <w:ind w:firstLine="709"/>
        <w:contextualSpacing/>
        <w:jc w:val="both"/>
        <w:rPr>
          <w:sz w:val="28"/>
          <w:szCs w:val="28"/>
        </w:rPr>
      </w:pPr>
      <w:bookmarkStart w:id="0" w:name="P18"/>
      <w:bookmarkEnd w:id="0"/>
      <w:r>
        <w:rPr>
          <w:sz w:val="28"/>
          <w:szCs w:val="28"/>
        </w:rPr>
        <w:t xml:space="preserve">2. </w:t>
      </w:r>
      <w:r w:rsidRPr="00B42FC0">
        <w:rPr>
          <w:sz w:val="28"/>
          <w:szCs w:val="28"/>
        </w:rPr>
        <w:t>Настоящ</w:t>
      </w:r>
      <w:r>
        <w:rPr>
          <w:sz w:val="28"/>
          <w:szCs w:val="28"/>
        </w:rPr>
        <w:t>ее</w:t>
      </w:r>
      <w:r w:rsidRPr="00B42FC0">
        <w:rPr>
          <w:sz w:val="28"/>
          <w:szCs w:val="28"/>
        </w:rPr>
        <w:t xml:space="preserve"> </w:t>
      </w:r>
      <w:r>
        <w:rPr>
          <w:sz w:val="28"/>
          <w:szCs w:val="28"/>
        </w:rPr>
        <w:t>Постановление</w:t>
      </w:r>
      <w:r w:rsidRPr="00B42FC0">
        <w:rPr>
          <w:sz w:val="28"/>
          <w:szCs w:val="28"/>
        </w:rPr>
        <w:t xml:space="preserve"> вступа</w:t>
      </w:r>
      <w:r>
        <w:rPr>
          <w:sz w:val="28"/>
          <w:szCs w:val="28"/>
        </w:rPr>
        <w:t>ет в силу с 01.01.2024 года</w:t>
      </w:r>
    </w:p>
    <w:p w:rsidR="006B1F9F" w:rsidRPr="00155F1F" w:rsidRDefault="006B1F9F" w:rsidP="006B1F9F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155F1F">
        <w:rPr>
          <w:sz w:val="28"/>
          <w:szCs w:val="28"/>
        </w:rPr>
        <w:t>. Опубликова</w:t>
      </w:r>
      <w:r>
        <w:rPr>
          <w:sz w:val="28"/>
          <w:szCs w:val="28"/>
        </w:rPr>
        <w:t>ть Постановление на официальном сайте Речицкой сельской а</w:t>
      </w:r>
      <w:r w:rsidRPr="00155F1F">
        <w:rPr>
          <w:sz w:val="28"/>
          <w:szCs w:val="28"/>
        </w:rPr>
        <w:t>дминист</w:t>
      </w:r>
      <w:r>
        <w:rPr>
          <w:sz w:val="28"/>
          <w:szCs w:val="28"/>
        </w:rPr>
        <w:t xml:space="preserve">рации </w:t>
      </w:r>
      <w:r w:rsidRPr="00155F1F">
        <w:rPr>
          <w:sz w:val="28"/>
          <w:szCs w:val="28"/>
        </w:rPr>
        <w:t>в сети Интернет.</w:t>
      </w:r>
    </w:p>
    <w:p w:rsidR="006B1F9F" w:rsidRDefault="006B1F9F" w:rsidP="006B1F9F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495FBE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Pr="00495FBE">
        <w:rPr>
          <w:sz w:val="28"/>
          <w:szCs w:val="28"/>
        </w:rPr>
        <w:t>Контроль за исполнением настоящего п</w:t>
      </w:r>
      <w:r>
        <w:rPr>
          <w:sz w:val="28"/>
          <w:szCs w:val="28"/>
        </w:rPr>
        <w:t>остановления оставляю за собой.</w:t>
      </w:r>
    </w:p>
    <w:p w:rsidR="00A837B6" w:rsidRPr="00A837B6" w:rsidRDefault="00A837B6" w:rsidP="006B1F9F">
      <w:pPr>
        <w:widowControl w:val="0"/>
        <w:autoSpaceDE w:val="0"/>
        <w:autoSpaceDN w:val="0"/>
        <w:ind w:firstLine="709"/>
        <w:contextualSpacing/>
        <w:jc w:val="both"/>
        <w:rPr>
          <w:sz w:val="28"/>
          <w:szCs w:val="28"/>
        </w:rPr>
      </w:pPr>
    </w:p>
    <w:p w:rsidR="000B4A08" w:rsidRDefault="000B4A08" w:rsidP="006B1F9F">
      <w:pPr>
        <w:pStyle w:val="ConsPlusNonformat"/>
        <w:widowControl/>
        <w:contextualSpacing/>
        <w:rPr>
          <w:rFonts w:ascii="Times New Roman" w:hAnsi="Times New Roman" w:cs="Times New Roman"/>
          <w:sz w:val="28"/>
          <w:szCs w:val="22"/>
        </w:rPr>
      </w:pPr>
      <w:r>
        <w:rPr>
          <w:rFonts w:ascii="Times New Roman" w:hAnsi="Times New Roman" w:cs="Times New Roman"/>
          <w:sz w:val="28"/>
          <w:szCs w:val="22"/>
        </w:rPr>
        <w:t>Глава сельской администрации                                                  Н.Н. Шипулина</w:t>
      </w:r>
    </w:p>
    <w:p w:rsidR="000B4A08" w:rsidRDefault="000B4A08" w:rsidP="009B1243">
      <w:pPr>
        <w:widowControl w:val="0"/>
        <w:autoSpaceDE w:val="0"/>
        <w:autoSpaceDN w:val="0"/>
        <w:jc w:val="right"/>
        <w:outlineLvl w:val="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br w:type="page"/>
      </w:r>
    </w:p>
    <w:p w:rsidR="000B4A08" w:rsidRPr="00237EF7" w:rsidRDefault="006F3CF3" w:rsidP="006F3CF3">
      <w:pPr>
        <w:widowControl w:val="0"/>
        <w:autoSpaceDE w:val="0"/>
        <w:autoSpaceDN w:val="0"/>
        <w:outlineLvl w:val="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                                                                        </w:t>
      </w:r>
      <w:r w:rsidR="00306339" w:rsidRPr="00237EF7">
        <w:rPr>
          <w:rFonts w:eastAsia="Times New Roman"/>
          <w:sz w:val="28"/>
          <w:szCs w:val="28"/>
        </w:rPr>
        <w:t xml:space="preserve">Утвержден </w:t>
      </w:r>
      <w:r w:rsidR="006B1F9F">
        <w:rPr>
          <w:rFonts w:eastAsia="Times New Roman"/>
          <w:sz w:val="28"/>
          <w:szCs w:val="28"/>
        </w:rPr>
        <w:t>постановлением</w:t>
      </w:r>
      <w:r w:rsidR="000B4A08" w:rsidRPr="00237EF7">
        <w:rPr>
          <w:rFonts w:eastAsia="Times New Roman"/>
          <w:sz w:val="28"/>
          <w:szCs w:val="28"/>
        </w:rPr>
        <w:t xml:space="preserve"> Речицкой </w:t>
      </w:r>
    </w:p>
    <w:p w:rsidR="000B4A08" w:rsidRPr="00237EF7" w:rsidRDefault="000B4A08" w:rsidP="00237EF7">
      <w:pPr>
        <w:widowControl w:val="0"/>
        <w:autoSpaceDE w:val="0"/>
        <w:autoSpaceDN w:val="0"/>
        <w:ind w:firstLine="5103"/>
        <w:outlineLvl w:val="0"/>
        <w:rPr>
          <w:rFonts w:eastAsia="Times New Roman"/>
          <w:sz w:val="28"/>
          <w:szCs w:val="28"/>
        </w:rPr>
      </w:pPr>
      <w:r w:rsidRPr="00237EF7">
        <w:rPr>
          <w:rFonts w:eastAsia="Times New Roman"/>
          <w:sz w:val="28"/>
          <w:szCs w:val="28"/>
        </w:rPr>
        <w:t>сельской администраци</w:t>
      </w:r>
      <w:r w:rsidR="00237EF7">
        <w:rPr>
          <w:rFonts w:eastAsia="Times New Roman"/>
          <w:sz w:val="28"/>
          <w:szCs w:val="28"/>
        </w:rPr>
        <w:t>и</w:t>
      </w:r>
      <w:r w:rsidRPr="00237EF7">
        <w:rPr>
          <w:rFonts w:eastAsia="Times New Roman"/>
          <w:sz w:val="28"/>
          <w:szCs w:val="28"/>
        </w:rPr>
        <w:t xml:space="preserve"> </w:t>
      </w:r>
      <w:r w:rsidR="00A8463E" w:rsidRPr="00237EF7">
        <w:rPr>
          <w:rFonts w:eastAsia="Times New Roman"/>
          <w:sz w:val="28"/>
          <w:szCs w:val="28"/>
        </w:rPr>
        <w:t>Почепского</w:t>
      </w:r>
      <w:r w:rsidR="00306339" w:rsidRPr="00237EF7">
        <w:rPr>
          <w:rFonts w:eastAsia="Times New Roman"/>
          <w:sz w:val="28"/>
          <w:szCs w:val="28"/>
        </w:rPr>
        <w:t xml:space="preserve"> </w:t>
      </w:r>
    </w:p>
    <w:p w:rsidR="00306339" w:rsidRPr="00237EF7" w:rsidRDefault="006F3CF3" w:rsidP="006F3CF3">
      <w:pPr>
        <w:widowControl w:val="0"/>
        <w:autoSpaceDE w:val="0"/>
        <w:autoSpaceDN w:val="0"/>
        <w:outlineLvl w:val="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                                                     </w:t>
      </w:r>
      <w:bookmarkStart w:id="1" w:name="_GoBack"/>
      <w:bookmarkEnd w:id="1"/>
      <w:r w:rsidR="00306339" w:rsidRPr="00237EF7">
        <w:rPr>
          <w:rFonts w:eastAsia="Times New Roman"/>
          <w:sz w:val="28"/>
          <w:szCs w:val="28"/>
        </w:rPr>
        <w:t>района Брянской области</w:t>
      </w:r>
      <w:r w:rsidR="000B4A08" w:rsidRPr="00237EF7">
        <w:rPr>
          <w:rFonts w:eastAsia="Times New Roman"/>
          <w:sz w:val="28"/>
          <w:szCs w:val="28"/>
        </w:rPr>
        <w:t xml:space="preserve"> </w:t>
      </w:r>
      <w:r w:rsidR="00306339" w:rsidRPr="00237EF7">
        <w:rPr>
          <w:rFonts w:eastAsia="Times New Roman"/>
          <w:sz w:val="28"/>
          <w:szCs w:val="28"/>
        </w:rPr>
        <w:t>от</w:t>
      </w:r>
      <w:r>
        <w:rPr>
          <w:rFonts w:eastAsia="Times New Roman"/>
          <w:sz w:val="28"/>
          <w:szCs w:val="28"/>
        </w:rPr>
        <w:t xml:space="preserve"> 25.01.2024 № 6</w:t>
      </w:r>
      <w:r w:rsidR="00306339" w:rsidRPr="00237EF7">
        <w:rPr>
          <w:rFonts w:eastAsia="Times New Roman"/>
          <w:sz w:val="28"/>
          <w:szCs w:val="28"/>
        </w:rPr>
        <w:t xml:space="preserve"> </w:t>
      </w:r>
      <w:r w:rsidR="006155D8" w:rsidRPr="00237EF7">
        <w:rPr>
          <w:rFonts w:eastAsia="Times New Roman"/>
          <w:sz w:val="28"/>
          <w:szCs w:val="28"/>
        </w:rPr>
        <w:t xml:space="preserve"> </w:t>
      </w:r>
      <w:r w:rsidR="00306339" w:rsidRPr="00237EF7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                                  </w:t>
      </w:r>
    </w:p>
    <w:p w:rsidR="008247EA" w:rsidRPr="00237EF7" w:rsidRDefault="008247EA">
      <w:pPr>
        <w:pStyle w:val="ConsPlusNormal"/>
        <w:jc w:val="right"/>
        <w:rPr>
          <w:sz w:val="28"/>
          <w:szCs w:val="28"/>
        </w:rPr>
      </w:pPr>
    </w:p>
    <w:p w:rsidR="008247EA" w:rsidRPr="00237EF7" w:rsidRDefault="008247EA">
      <w:pPr>
        <w:pStyle w:val="ConsPlusTitle"/>
        <w:jc w:val="center"/>
        <w:rPr>
          <w:sz w:val="28"/>
          <w:szCs w:val="28"/>
        </w:rPr>
      </w:pPr>
      <w:bookmarkStart w:id="2" w:name="P42"/>
      <w:bookmarkEnd w:id="2"/>
      <w:r w:rsidRPr="00237EF7">
        <w:rPr>
          <w:sz w:val="28"/>
          <w:szCs w:val="28"/>
        </w:rPr>
        <w:t>ПОРЯДОК</w:t>
      </w:r>
    </w:p>
    <w:p w:rsidR="00306339" w:rsidRPr="00237EF7" w:rsidRDefault="00306339">
      <w:pPr>
        <w:pStyle w:val="ConsPlusNormal"/>
        <w:jc w:val="center"/>
        <w:outlineLvl w:val="1"/>
        <w:rPr>
          <w:b/>
          <w:sz w:val="28"/>
          <w:szCs w:val="28"/>
        </w:rPr>
      </w:pPr>
      <w:r w:rsidRPr="00237EF7">
        <w:rPr>
          <w:b/>
          <w:sz w:val="28"/>
          <w:szCs w:val="28"/>
        </w:rPr>
        <w:t xml:space="preserve">принятия и </w:t>
      </w:r>
      <w:r w:rsidR="00E2551D" w:rsidRPr="00237EF7">
        <w:rPr>
          <w:b/>
          <w:sz w:val="28"/>
          <w:szCs w:val="28"/>
        </w:rPr>
        <w:t xml:space="preserve">учета бюджетных и денежных обязательств получателей средств бюджета </w:t>
      </w:r>
      <w:r w:rsidR="00237EF7" w:rsidRPr="00237EF7">
        <w:rPr>
          <w:rFonts w:eastAsia="Times New Roman CYR"/>
          <w:b/>
          <w:bCs/>
          <w:sz w:val="28"/>
          <w:szCs w:val="28"/>
        </w:rPr>
        <w:t>Речицкого сельского поселения</w:t>
      </w:r>
      <w:r w:rsidR="00237EF7" w:rsidRPr="00237EF7">
        <w:rPr>
          <w:b/>
          <w:sz w:val="28"/>
          <w:szCs w:val="28"/>
        </w:rPr>
        <w:t xml:space="preserve"> </w:t>
      </w:r>
      <w:r w:rsidR="00A8463E" w:rsidRPr="00237EF7">
        <w:rPr>
          <w:b/>
          <w:sz w:val="28"/>
          <w:szCs w:val="28"/>
        </w:rPr>
        <w:t>Почепского</w:t>
      </w:r>
      <w:r w:rsidR="00E961DD" w:rsidRPr="00237EF7">
        <w:rPr>
          <w:b/>
          <w:sz w:val="28"/>
          <w:szCs w:val="28"/>
        </w:rPr>
        <w:t xml:space="preserve"> </w:t>
      </w:r>
      <w:r w:rsidRPr="00237EF7">
        <w:rPr>
          <w:b/>
          <w:sz w:val="28"/>
          <w:szCs w:val="28"/>
        </w:rPr>
        <w:t xml:space="preserve">муниципального района Брянской области </w:t>
      </w:r>
      <w:r w:rsidR="00E2551D" w:rsidRPr="00237EF7">
        <w:rPr>
          <w:b/>
          <w:sz w:val="28"/>
          <w:szCs w:val="28"/>
        </w:rPr>
        <w:t xml:space="preserve">органом, осуществляющим </w:t>
      </w:r>
    </w:p>
    <w:p w:rsidR="008247EA" w:rsidRPr="00237EF7" w:rsidRDefault="00E2551D">
      <w:pPr>
        <w:pStyle w:val="ConsPlusNormal"/>
        <w:jc w:val="center"/>
        <w:outlineLvl w:val="1"/>
        <w:rPr>
          <w:b/>
          <w:sz w:val="28"/>
          <w:szCs w:val="28"/>
        </w:rPr>
      </w:pPr>
      <w:r w:rsidRPr="00237EF7">
        <w:rPr>
          <w:b/>
          <w:sz w:val="28"/>
          <w:szCs w:val="28"/>
        </w:rPr>
        <w:t>полномочия по учету бюджетных и денежных обязательств</w:t>
      </w:r>
    </w:p>
    <w:p w:rsidR="00E2551D" w:rsidRPr="00237EF7" w:rsidRDefault="00E2551D">
      <w:pPr>
        <w:pStyle w:val="ConsPlusNormal"/>
        <w:jc w:val="center"/>
        <w:outlineLvl w:val="1"/>
        <w:rPr>
          <w:b/>
          <w:sz w:val="28"/>
          <w:szCs w:val="28"/>
        </w:rPr>
      </w:pPr>
    </w:p>
    <w:p w:rsidR="00994F78" w:rsidRPr="00237EF7" w:rsidRDefault="008247EA" w:rsidP="005961AA">
      <w:pPr>
        <w:pStyle w:val="ConsPlusNormal"/>
        <w:numPr>
          <w:ilvl w:val="0"/>
          <w:numId w:val="1"/>
        </w:numPr>
        <w:tabs>
          <w:tab w:val="left" w:pos="709"/>
          <w:tab w:val="left" w:pos="993"/>
        </w:tabs>
        <w:ind w:left="0" w:firstLine="540"/>
        <w:jc w:val="both"/>
        <w:rPr>
          <w:color w:val="000000"/>
          <w:sz w:val="28"/>
          <w:szCs w:val="28"/>
        </w:rPr>
      </w:pPr>
      <w:r w:rsidRPr="00237EF7">
        <w:rPr>
          <w:sz w:val="28"/>
          <w:szCs w:val="28"/>
        </w:rPr>
        <w:t xml:space="preserve">Настоящий </w:t>
      </w:r>
      <w:r w:rsidR="005917BC" w:rsidRPr="00237EF7">
        <w:rPr>
          <w:sz w:val="28"/>
          <w:szCs w:val="28"/>
        </w:rPr>
        <w:t>документ</w:t>
      </w:r>
      <w:r w:rsidRPr="00237EF7">
        <w:rPr>
          <w:sz w:val="28"/>
          <w:szCs w:val="28"/>
        </w:rPr>
        <w:t xml:space="preserve"> устанавливает </w:t>
      </w:r>
      <w:r w:rsidR="005917BC" w:rsidRPr="00237EF7">
        <w:rPr>
          <w:sz w:val="28"/>
          <w:szCs w:val="28"/>
        </w:rPr>
        <w:t>порядок</w:t>
      </w:r>
      <w:r w:rsidRPr="00237EF7">
        <w:rPr>
          <w:sz w:val="28"/>
          <w:szCs w:val="28"/>
        </w:rPr>
        <w:t xml:space="preserve"> исполнения бюджета</w:t>
      </w:r>
      <w:r w:rsidR="00AE1F50" w:rsidRPr="00237EF7">
        <w:rPr>
          <w:sz w:val="28"/>
          <w:szCs w:val="28"/>
        </w:rPr>
        <w:t xml:space="preserve"> </w:t>
      </w:r>
      <w:r w:rsidR="00237EF7" w:rsidRPr="00237EF7">
        <w:rPr>
          <w:rFonts w:eastAsia="Times New Roman CYR"/>
          <w:bCs/>
          <w:sz w:val="28"/>
          <w:szCs w:val="28"/>
        </w:rPr>
        <w:t>Речицкого сельского поселения</w:t>
      </w:r>
      <w:r w:rsidR="00237EF7" w:rsidRPr="00237EF7">
        <w:rPr>
          <w:b/>
          <w:sz w:val="28"/>
          <w:szCs w:val="28"/>
        </w:rPr>
        <w:t xml:space="preserve"> </w:t>
      </w:r>
      <w:r w:rsidR="00674732" w:rsidRPr="00237EF7">
        <w:rPr>
          <w:sz w:val="28"/>
          <w:szCs w:val="28"/>
        </w:rPr>
        <w:t xml:space="preserve">Почепского </w:t>
      </w:r>
      <w:r w:rsidR="00DE1089" w:rsidRPr="00237EF7">
        <w:rPr>
          <w:sz w:val="28"/>
          <w:szCs w:val="28"/>
        </w:rPr>
        <w:t>муниципального района Брянской области</w:t>
      </w:r>
      <w:r w:rsidR="00AE1F50" w:rsidRPr="00237EF7">
        <w:rPr>
          <w:sz w:val="28"/>
          <w:szCs w:val="28"/>
        </w:rPr>
        <w:t xml:space="preserve"> </w:t>
      </w:r>
      <w:r w:rsidRPr="00237EF7">
        <w:rPr>
          <w:sz w:val="28"/>
          <w:szCs w:val="28"/>
        </w:rPr>
        <w:t xml:space="preserve">(далее – </w:t>
      </w:r>
      <w:r w:rsidR="005961AA" w:rsidRPr="00237EF7">
        <w:rPr>
          <w:sz w:val="28"/>
          <w:szCs w:val="28"/>
        </w:rPr>
        <w:t>местный</w:t>
      </w:r>
      <w:r w:rsidRPr="00237EF7">
        <w:rPr>
          <w:sz w:val="28"/>
          <w:szCs w:val="28"/>
        </w:rPr>
        <w:t xml:space="preserve"> бюджет) по расходам в части </w:t>
      </w:r>
      <w:r w:rsidR="005961AA" w:rsidRPr="00237EF7">
        <w:rPr>
          <w:sz w:val="28"/>
          <w:szCs w:val="28"/>
        </w:rPr>
        <w:t xml:space="preserve">постановки на </w:t>
      </w:r>
      <w:r w:rsidRPr="00237EF7">
        <w:rPr>
          <w:sz w:val="28"/>
          <w:szCs w:val="28"/>
        </w:rPr>
        <w:t>учет бюд</w:t>
      </w:r>
      <w:r w:rsidR="005961AA" w:rsidRPr="00237EF7">
        <w:rPr>
          <w:sz w:val="28"/>
          <w:szCs w:val="28"/>
        </w:rPr>
        <w:t xml:space="preserve">жетных и денежных обязательств </w:t>
      </w:r>
      <w:r w:rsidRPr="00237EF7">
        <w:rPr>
          <w:sz w:val="28"/>
          <w:szCs w:val="28"/>
        </w:rPr>
        <w:t>получателей средств местного бюджета</w:t>
      </w:r>
      <w:r w:rsidR="00994F78" w:rsidRPr="00237EF7">
        <w:rPr>
          <w:sz w:val="28"/>
          <w:szCs w:val="28"/>
        </w:rPr>
        <w:t xml:space="preserve"> (далее – бюджетные обязательства, денежные обязательства)</w:t>
      </w:r>
      <w:r w:rsidRPr="00237EF7">
        <w:rPr>
          <w:sz w:val="28"/>
          <w:szCs w:val="28"/>
        </w:rPr>
        <w:t xml:space="preserve"> </w:t>
      </w:r>
      <w:r w:rsidR="005961AA" w:rsidRPr="00237EF7">
        <w:rPr>
          <w:sz w:val="28"/>
          <w:szCs w:val="28"/>
        </w:rPr>
        <w:t xml:space="preserve">и внесения в них изменений </w:t>
      </w:r>
      <w:r w:rsidR="00994F78" w:rsidRPr="00237EF7">
        <w:rPr>
          <w:sz w:val="28"/>
          <w:szCs w:val="28"/>
        </w:rPr>
        <w:t>в территориальном органе Федерального казначейства (далее – орган Федерального казначейства) в целях отражения указанных операций в пределах лимитов бюджетных обязательств на лицевых счетах получателей средств местного бюджета, открытых в установленном порядке в органе Федерального казначейства.</w:t>
      </w:r>
    </w:p>
    <w:p w:rsidR="00EE49AC" w:rsidRPr="00237EF7" w:rsidRDefault="00994F78" w:rsidP="00237952">
      <w:pPr>
        <w:pStyle w:val="ConsPlusNormal"/>
        <w:numPr>
          <w:ilvl w:val="0"/>
          <w:numId w:val="1"/>
        </w:numPr>
        <w:tabs>
          <w:tab w:val="left" w:pos="709"/>
          <w:tab w:val="left" w:pos="993"/>
        </w:tabs>
        <w:ind w:left="0" w:firstLine="540"/>
        <w:jc w:val="both"/>
        <w:rPr>
          <w:sz w:val="28"/>
          <w:szCs w:val="28"/>
        </w:rPr>
      </w:pPr>
      <w:r w:rsidRPr="00237EF7">
        <w:rPr>
          <w:sz w:val="28"/>
          <w:szCs w:val="28"/>
        </w:rPr>
        <w:t xml:space="preserve">Орган Федерального казначейства осуществляет постановку на учет бюджетных и денежных обязательств получателей средств </w:t>
      </w:r>
      <w:r w:rsidR="00F046F1" w:rsidRPr="00237EF7">
        <w:rPr>
          <w:sz w:val="28"/>
          <w:szCs w:val="28"/>
        </w:rPr>
        <w:t xml:space="preserve">местного </w:t>
      </w:r>
      <w:r w:rsidRPr="00237EF7">
        <w:rPr>
          <w:sz w:val="28"/>
          <w:szCs w:val="28"/>
        </w:rPr>
        <w:t>бюджета в пределах доведенных лимитов бюджетных обязательств по соответствующим кодам бюджетной классификации Российской Федерации и кодам дополнительной классификации в порядке, аналогичном порядку учета бюджетных и денежных обязательств получателей средств федерального бюджета, установленн</w:t>
      </w:r>
      <w:r w:rsidR="00674732" w:rsidRPr="00237EF7">
        <w:rPr>
          <w:sz w:val="28"/>
          <w:szCs w:val="28"/>
        </w:rPr>
        <w:t>ом</w:t>
      </w:r>
      <w:r w:rsidRPr="00237EF7">
        <w:rPr>
          <w:sz w:val="28"/>
          <w:szCs w:val="28"/>
        </w:rPr>
        <w:t xml:space="preserve"> Министерством финансов Российской Федерации</w:t>
      </w:r>
      <w:r w:rsidR="00674732" w:rsidRPr="00237EF7">
        <w:rPr>
          <w:sz w:val="28"/>
          <w:szCs w:val="28"/>
        </w:rPr>
        <w:t>.</w:t>
      </w:r>
      <w:r w:rsidRPr="00237EF7">
        <w:rPr>
          <w:sz w:val="28"/>
          <w:szCs w:val="28"/>
        </w:rPr>
        <w:t xml:space="preserve"> </w:t>
      </w:r>
    </w:p>
    <w:p w:rsidR="00985C22" w:rsidRPr="00237EF7" w:rsidRDefault="00985C22" w:rsidP="007660AE">
      <w:pPr>
        <w:pStyle w:val="align-right"/>
        <w:ind w:firstLine="709"/>
        <w:jc w:val="both"/>
        <w:rPr>
          <w:sz w:val="28"/>
          <w:szCs w:val="28"/>
        </w:rPr>
      </w:pPr>
      <w:r w:rsidRPr="00237EF7">
        <w:rPr>
          <w:sz w:val="28"/>
          <w:szCs w:val="28"/>
        </w:rPr>
        <w:t xml:space="preserve">3. Орган Федерального казначейства осуществляет контроль за непревышением указанного в Сведении о бюджетном обязательстве размера авансового платежа над предельным размером авансового платежа, установленным </w:t>
      </w:r>
      <w:r w:rsidR="007660AE" w:rsidRPr="00237EF7">
        <w:rPr>
          <w:sz w:val="28"/>
          <w:szCs w:val="28"/>
        </w:rPr>
        <w:t>постанов</w:t>
      </w:r>
      <w:r w:rsidR="005E7DE4" w:rsidRPr="00237EF7">
        <w:rPr>
          <w:sz w:val="28"/>
          <w:szCs w:val="28"/>
        </w:rPr>
        <w:t xml:space="preserve">лением </w:t>
      </w:r>
      <w:r w:rsidR="006B1F9F">
        <w:rPr>
          <w:sz w:val="28"/>
          <w:szCs w:val="28"/>
        </w:rPr>
        <w:t xml:space="preserve">Речицкой сельской администрацией </w:t>
      </w:r>
      <w:r w:rsidR="005E7DE4" w:rsidRPr="00237EF7">
        <w:rPr>
          <w:sz w:val="28"/>
          <w:szCs w:val="28"/>
        </w:rPr>
        <w:t>Почепского района Брянской области</w:t>
      </w:r>
      <w:r w:rsidR="007660AE" w:rsidRPr="00237EF7">
        <w:rPr>
          <w:sz w:val="28"/>
          <w:szCs w:val="28"/>
        </w:rPr>
        <w:t>.</w:t>
      </w:r>
      <w:r w:rsidRPr="00237EF7">
        <w:rPr>
          <w:sz w:val="28"/>
          <w:szCs w:val="28"/>
        </w:rPr>
        <w:t xml:space="preserve"> </w:t>
      </w:r>
    </w:p>
    <w:sectPr w:rsidR="00985C22" w:rsidRPr="00237EF7" w:rsidSect="00286F0D">
      <w:pgSz w:w="11905" w:h="16838"/>
      <w:pgMar w:top="567" w:right="851" w:bottom="567" w:left="1134" w:header="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6DE3" w:rsidRDefault="00046DE3" w:rsidP="00191E83">
      <w:r>
        <w:separator/>
      </w:r>
    </w:p>
  </w:endnote>
  <w:endnote w:type="continuationSeparator" w:id="0">
    <w:p w:rsidR="00046DE3" w:rsidRDefault="00046DE3" w:rsidP="00191E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6DE3" w:rsidRDefault="00046DE3" w:rsidP="00191E83">
      <w:r>
        <w:separator/>
      </w:r>
    </w:p>
  </w:footnote>
  <w:footnote w:type="continuationSeparator" w:id="0">
    <w:p w:rsidR="00046DE3" w:rsidRDefault="00046DE3" w:rsidP="00191E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D01EB1"/>
    <w:multiLevelType w:val="multilevel"/>
    <w:tmpl w:val="44D01EB1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FC4"/>
    <w:rsid w:val="00011478"/>
    <w:rsid w:val="00012CF6"/>
    <w:rsid w:val="00041412"/>
    <w:rsid w:val="00042602"/>
    <w:rsid w:val="00046DE3"/>
    <w:rsid w:val="0005325C"/>
    <w:rsid w:val="000547CA"/>
    <w:rsid w:val="00054A8C"/>
    <w:rsid w:val="00057242"/>
    <w:rsid w:val="000701C7"/>
    <w:rsid w:val="000754A2"/>
    <w:rsid w:val="00077F42"/>
    <w:rsid w:val="00087860"/>
    <w:rsid w:val="0009127F"/>
    <w:rsid w:val="000A5503"/>
    <w:rsid w:val="000A591B"/>
    <w:rsid w:val="000B4A08"/>
    <w:rsid w:val="000C7A06"/>
    <w:rsid w:val="000D0E50"/>
    <w:rsid w:val="000D5A79"/>
    <w:rsid w:val="000E073E"/>
    <w:rsid w:val="000E1E93"/>
    <w:rsid w:val="000E3979"/>
    <w:rsid w:val="000E5C94"/>
    <w:rsid w:val="000F6950"/>
    <w:rsid w:val="00103993"/>
    <w:rsid w:val="00114273"/>
    <w:rsid w:val="001144F8"/>
    <w:rsid w:val="00116D52"/>
    <w:rsid w:val="001223DA"/>
    <w:rsid w:val="001335CC"/>
    <w:rsid w:val="00150FC4"/>
    <w:rsid w:val="0016164C"/>
    <w:rsid w:val="00161C9B"/>
    <w:rsid w:val="001636F9"/>
    <w:rsid w:val="001725AD"/>
    <w:rsid w:val="001742FF"/>
    <w:rsid w:val="00175C04"/>
    <w:rsid w:val="00181295"/>
    <w:rsid w:val="00182C52"/>
    <w:rsid w:val="00183109"/>
    <w:rsid w:val="00183C71"/>
    <w:rsid w:val="00186207"/>
    <w:rsid w:val="00187683"/>
    <w:rsid w:val="00191123"/>
    <w:rsid w:val="00191E83"/>
    <w:rsid w:val="0019250C"/>
    <w:rsid w:val="001A2B04"/>
    <w:rsid w:val="001A6A89"/>
    <w:rsid w:val="001B1D58"/>
    <w:rsid w:val="001B63AB"/>
    <w:rsid w:val="001C13D5"/>
    <w:rsid w:val="001C2332"/>
    <w:rsid w:val="001C2365"/>
    <w:rsid w:val="001C38E0"/>
    <w:rsid w:val="001C7150"/>
    <w:rsid w:val="001D1B1D"/>
    <w:rsid w:val="001D39F4"/>
    <w:rsid w:val="001D6924"/>
    <w:rsid w:val="001D70B1"/>
    <w:rsid w:val="001D75AD"/>
    <w:rsid w:val="001E3679"/>
    <w:rsid w:val="001E3BC2"/>
    <w:rsid w:val="001E457E"/>
    <w:rsid w:val="001F21E1"/>
    <w:rsid w:val="001F39AA"/>
    <w:rsid w:val="001F608B"/>
    <w:rsid w:val="00201122"/>
    <w:rsid w:val="00204CB1"/>
    <w:rsid w:val="00210198"/>
    <w:rsid w:val="00211170"/>
    <w:rsid w:val="00213842"/>
    <w:rsid w:val="00213DC9"/>
    <w:rsid w:val="00213F5D"/>
    <w:rsid w:val="002148B6"/>
    <w:rsid w:val="0023060B"/>
    <w:rsid w:val="002336A8"/>
    <w:rsid w:val="00237952"/>
    <w:rsid w:val="00237EF7"/>
    <w:rsid w:val="002431B8"/>
    <w:rsid w:val="00243F27"/>
    <w:rsid w:val="00247E18"/>
    <w:rsid w:val="0025583A"/>
    <w:rsid w:val="00264C00"/>
    <w:rsid w:val="0027299F"/>
    <w:rsid w:val="00286F0D"/>
    <w:rsid w:val="0028790B"/>
    <w:rsid w:val="002951CB"/>
    <w:rsid w:val="00296151"/>
    <w:rsid w:val="002A18EF"/>
    <w:rsid w:val="002B61D9"/>
    <w:rsid w:val="002B7FCD"/>
    <w:rsid w:val="002C51C7"/>
    <w:rsid w:val="002C626C"/>
    <w:rsid w:val="002D0F39"/>
    <w:rsid w:val="002D0F57"/>
    <w:rsid w:val="002D1C41"/>
    <w:rsid w:val="002E35AA"/>
    <w:rsid w:val="003016F6"/>
    <w:rsid w:val="003030C4"/>
    <w:rsid w:val="00306339"/>
    <w:rsid w:val="00311176"/>
    <w:rsid w:val="003121DB"/>
    <w:rsid w:val="00315693"/>
    <w:rsid w:val="0031792B"/>
    <w:rsid w:val="003236EF"/>
    <w:rsid w:val="00326EBC"/>
    <w:rsid w:val="003304AE"/>
    <w:rsid w:val="00342B75"/>
    <w:rsid w:val="003616CB"/>
    <w:rsid w:val="00362C4C"/>
    <w:rsid w:val="0036431B"/>
    <w:rsid w:val="003650C1"/>
    <w:rsid w:val="00371DDA"/>
    <w:rsid w:val="003809C0"/>
    <w:rsid w:val="003847F8"/>
    <w:rsid w:val="00396404"/>
    <w:rsid w:val="00397C09"/>
    <w:rsid w:val="003A07B8"/>
    <w:rsid w:val="003A650A"/>
    <w:rsid w:val="003B2394"/>
    <w:rsid w:val="003B3E58"/>
    <w:rsid w:val="003B5F29"/>
    <w:rsid w:val="003C3CA8"/>
    <w:rsid w:val="003C3CBF"/>
    <w:rsid w:val="003D58CB"/>
    <w:rsid w:val="003E5911"/>
    <w:rsid w:val="003F63FA"/>
    <w:rsid w:val="00402B2F"/>
    <w:rsid w:val="004058C5"/>
    <w:rsid w:val="004207EB"/>
    <w:rsid w:val="00423F99"/>
    <w:rsid w:val="00425013"/>
    <w:rsid w:val="00427136"/>
    <w:rsid w:val="00430A1D"/>
    <w:rsid w:val="004463E0"/>
    <w:rsid w:val="0045026B"/>
    <w:rsid w:val="004526A7"/>
    <w:rsid w:val="00457343"/>
    <w:rsid w:val="00460623"/>
    <w:rsid w:val="004735DB"/>
    <w:rsid w:val="004747D3"/>
    <w:rsid w:val="004752FA"/>
    <w:rsid w:val="004A22EE"/>
    <w:rsid w:val="004A4E16"/>
    <w:rsid w:val="004A51AD"/>
    <w:rsid w:val="004A6EF7"/>
    <w:rsid w:val="004B54A0"/>
    <w:rsid w:val="004C1BBC"/>
    <w:rsid w:val="004C2A04"/>
    <w:rsid w:val="004C680C"/>
    <w:rsid w:val="004C7093"/>
    <w:rsid w:val="004E1E87"/>
    <w:rsid w:val="004E4E01"/>
    <w:rsid w:val="004E5807"/>
    <w:rsid w:val="004F6631"/>
    <w:rsid w:val="00502075"/>
    <w:rsid w:val="00505B19"/>
    <w:rsid w:val="00507049"/>
    <w:rsid w:val="005132C6"/>
    <w:rsid w:val="00521A71"/>
    <w:rsid w:val="00523F3F"/>
    <w:rsid w:val="00524C59"/>
    <w:rsid w:val="00530506"/>
    <w:rsid w:val="005367EA"/>
    <w:rsid w:val="00540D45"/>
    <w:rsid w:val="00544C6D"/>
    <w:rsid w:val="005505A7"/>
    <w:rsid w:val="005545AC"/>
    <w:rsid w:val="0055610C"/>
    <w:rsid w:val="00560A79"/>
    <w:rsid w:val="005642DA"/>
    <w:rsid w:val="00564461"/>
    <w:rsid w:val="005654B1"/>
    <w:rsid w:val="005732F6"/>
    <w:rsid w:val="0057752F"/>
    <w:rsid w:val="00582320"/>
    <w:rsid w:val="0058550A"/>
    <w:rsid w:val="00585826"/>
    <w:rsid w:val="005917BC"/>
    <w:rsid w:val="005961AA"/>
    <w:rsid w:val="005972EB"/>
    <w:rsid w:val="005A204D"/>
    <w:rsid w:val="005C1A39"/>
    <w:rsid w:val="005C494B"/>
    <w:rsid w:val="005E28FE"/>
    <w:rsid w:val="005E7DE4"/>
    <w:rsid w:val="005F0C01"/>
    <w:rsid w:val="005F3D28"/>
    <w:rsid w:val="005F5FF0"/>
    <w:rsid w:val="0060199D"/>
    <w:rsid w:val="0060436C"/>
    <w:rsid w:val="00604580"/>
    <w:rsid w:val="00605F62"/>
    <w:rsid w:val="00606EDF"/>
    <w:rsid w:val="006155D8"/>
    <w:rsid w:val="00621789"/>
    <w:rsid w:val="00624FBD"/>
    <w:rsid w:val="00630D2B"/>
    <w:rsid w:val="006407C6"/>
    <w:rsid w:val="00640EB8"/>
    <w:rsid w:val="00661F08"/>
    <w:rsid w:val="00665411"/>
    <w:rsid w:val="00667873"/>
    <w:rsid w:val="006723B9"/>
    <w:rsid w:val="00674732"/>
    <w:rsid w:val="0068274A"/>
    <w:rsid w:val="00685FB4"/>
    <w:rsid w:val="00686C15"/>
    <w:rsid w:val="0069062A"/>
    <w:rsid w:val="00695ADE"/>
    <w:rsid w:val="00695F68"/>
    <w:rsid w:val="006A1F5E"/>
    <w:rsid w:val="006A30E0"/>
    <w:rsid w:val="006A3EB0"/>
    <w:rsid w:val="006A52CB"/>
    <w:rsid w:val="006A54B2"/>
    <w:rsid w:val="006A7432"/>
    <w:rsid w:val="006B1F9F"/>
    <w:rsid w:val="006C56B0"/>
    <w:rsid w:val="006D3416"/>
    <w:rsid w:val="006D51E9"/>
    <w:rsid w:val="006E0E67"/>
    <w:rsid w:val="006F28AC"/>
    <w:rsid w:val="006F3CF3"/>
    <w:rsid w:val="006F42A3"/>
    <w:rsid w:val="007075E2"/>
    <w:rsid w:val="007332C8"/>
    <w:rsid w:val="007338FA"/>
    <w:rsid w:val="00734075"/>
    <w:rsid w:val="00740850"/>
    <w:rsid w:val="0074274C"/>
    <w:rsid w:val="0074506E"/>
    <w:rsid w:val="00745705"/>
    <w:rsid w:val="00755397"/>
    <w:rsid w:val="00756955"/>
    <w:rsid w:val="007609BE"/>
    <w:rsid w:val="00765100"/>
    <w:rsid w:val="007660AE"/>
    <w:rsid w:val="00767E4D"/>
    <w:rsid w:val="00770CC5"/>
    <w:rsid w:val="00772037"/>
    <w:rsid w:val="0078188D"/>
    <w:rsid w:val="00790814"/>
    <w:rsid w:val="00790C2C"/>
    <w:rsid w:val="007921DA"/>
    <w:rsid w:val="00793825"/>
    <w:rsid w:val="007944E9"/>
    <w:rsid w:val="007A3A13"/>
    <w:rsid w:val="007A40EB"/>
    <w:rsid w:val="007C31EB"/>
    <w:rsid w:val="007D01C7"/>
    <w:rsid w:val="007E1CEB"/>
    <w:rsid w:val="007E2C53"/>
    <w:rsid w:val="007E7604"/>
    <w:rsid w:val="007F5A85"/>
    <w:rsid w:val="007F7B29"/>
    <w:rsid w:val="00801B2B"/>
    <w:rsid w:val="00816480"/>
    <w:rsid w:val="00817DD2"/>
    <w:rsid w:val="0082028C"/>
    <w:rsid w:val="008247EA"/>
    <w:rsid w:val="00827DC1"/>
    <w:rsid w:val="00835CB2"/>
    <w:rsid w:val="00837325"/>
    <w:rsid w:val="008451A9"/>
    <w:rsid w:val="00846391"/>
    <w:rsid w:val="00853182"/>
    <w:rsid w:val="00856006"/>
    <w:rsid w:val="008621F1"/>
    <w:rsid w:val="00864B30"/>
    <w:rsid w:val="00866473"/>
    <w:rsid w:val="00867E30"/>
    <w:rsid w:val="008720FA"/>
    <w:rsid w:val="00872135"/>
    <w:rsid w:val="008734FB"/>
    <w:rsid w:val="00884A18"/>
    <w:rsid w:val="00886219"/>
    <w:rsid w:val="00891CFF"/>
    <w:rsid w:val="00893D91"/>
    <w:rsid w:val="00895A86"/>
    <w:rsid w:val="008B1016"/>
    <w:rsid w:val="008D62F0"/>
    <w:rsid w:val="008D66E8"/>
    <w:rsid w:val="008E101E"/>
    <w:rsid w:val="008E1E6C"/>
    <w:rsid w:val="008F3807"/>
    <w:rsid w:val="008F74A6"/>
    <w:rsid w:val="008F7D67"/>
    <w:rsid w:val="00916E3F"/>
    <w:rsid w:val="009177F3"/>
    <w:rsid w:val="009201A8"/>
    <w:rsid w:val="00922433"/>
    <w:rsid w:val="00922FD8"/>
    <w:rsid w:val="00932FC6"/>
    <w:rsid w:val="00936283"/>
    <w:rsid w:val="00936CE9"/>
    <w:rsid w:val="0094413A"/>
    <w:rsid w:val="00946608"/>
    <w:rsid w:val="00947901"/>
    <w:rsid w:val="00951A17"/>
    <w:rsid w:val="00954068"/>
    <w:rsid w:val="00974A4A"/>
    <w:rsid w:val="00976677"/>
    <w:rsid w:val="00980272"/>
    <w:rsid w:val="00982010"/>
    <w:rsid w:val="00985C22"/>
    <w:rsid w:val="00987EE2"/>
    <w:rsid w:val="0099441C"/>
    <w:rsid w:val="00994F78"/>
    <w:rsid w:val="00996445"/>
    <w:rsid w:val="0099679B"/>
    <w:rsid w:val="00996CB8"/>
    <w:rsid w:val="009A0D82"/>
    <w:rsid w:val="009A11F8"/>
    <w:rsid w:val="009A3885"/>
    <w:rsid w:val="009A68FE"/>
    <w:rsid w:val="009B1243"/>
    <w:rsid w:val="009B1A37"/>
    <w:rsid w:val="009B4238"/>
    <w:rsid w:val="009B62E0"/>
    <w:rsid w:val="009C093B"/>
    <w:rsid w:val="009C68BD"/>
    <w:rsid w:val="009C7D25"/>
    <w:rsid w:val="009D14AD"/>
    <w:rsid w:val="009D7C54"/>
    <w:rsid w:val="009E54A4"/>
    <w:rsid w:val="009F69F0"/>
    <w:rsid w:val="00A10E6E"/>
    <w:rsid w:val="00A13F70"/>
    <w:rsid w:val="00A172A3"/>
    <w:rsid w:val="00A22046"/>
    <w:rsid w:val="00A22BDE"/>
    <w:rsid w:val="00A25839"/>
    <w:rsid w:val="00A32A76"/>
    <w:rsid w:val="00A35C43"/>
    <w:rsid w:val="00A37DED"/>
    <w:rsid w:val="00A425B3"/>
    <w:rsid w:val="00A458A5"/>
    <w:rsid w:val="00A57BC6"/>
    <w:rsid w:val="00A60AC4"/>
    <w:rsid w:val="00A659E0"/>
    <w:rsid w:val="00A7538A"/>
    <w:rsid w:val="00A81C70"/>
    <w:rsid w:val="00A837B6"/>
    <w:rsid w:val="00A838CA"/>
    <w:rsid w:val="00A8463E"/>
    <w:rsid w:val="00A85316"/>
    <w:rsid w:val="00A91AE8"/>
    <w:rsid w:val="00A9402B"/>
    <w:rsid w:val="00AA4938"/>
    <w:rsid w:val="00AA4A98"/>
    <w:rsid w:val="00AA4C8A"/>
    <w:rsid w:val="00AC05CF"/>
    <w:rsid w:val="00AD36EB"/>
    <w:rsid w:val="00AD4CC0"/>
    <w:rsid w:val="00AE14CC"/>
    <w:rsid w:val="00AE1F50"/>
    <w:rsid w:val="00AF1767"/>
    <w:rsid w:val="00B02EF5"/>
    <w:rsid w:val="00B04142"/>
    <w:rsid w:val="00B05049"/>
    <w:rsid w:val="00B0694A"/>
    <w:rsid w:val="00B06EB6"/>
    <w:rsid w:val="00B12AFF"/>
    <w:rsid w:val="00B26E84"/>
    <w:rsid w:val="00B52155"/>
    <w:rsid w:val="00B6583C"/>
    <w:rsid w:val="00B74DEE"/>
    <w:rsid w:val="00B770CD"/>
    <w:rsid w:val="00B77DDA"/>
    <w:rsid w:val="00B86749"/>
    <w:rsid w:val="00B93B78"/>
    <w:rsid w:val="00BA4F3F"/>
    <w:rsid w:val="00BB2E78"/>
    <w:rsid w:val="00BB32C3"/>
    <w:rsid w:val="00BB5F78"/>
    <w:rsid w:val="00BD1089"/>
    <w:rsid w:val="00BD588A"/>
    <w:rsid w:val="00BD74C0"/>
    <w:rsid w:val="00BE058D"/>
    <w:rsid w:val="00BE1ABD"/>
    <w:rsid w:val="00BE772B"/>
    <w:rsid w:val="00BF7556"/>
    <w:rsid w:val="00C04F17"/>
    <w:rsid w:val="00C04F89"/>
    <w:rsid w:val="00C06A07"/>
    <w:rsid w:val="00C13EC9"/>
    <w:rsid w:val="00C34D01"/>
    <w:rsid w:val="00C357A9"/>
    <w:rsid w:val="00C40CBB"/>
    <w:rsid w:val="00C477AA"/>
    <w:rsid w:val="00C56E24"/>
    <w:rsid w:val="00C57AD0"/>
    <w:rsid w:val="00C61D72"/>
    <w:rsid w:val="00C7249D"/>
    <w:rsid w:val="00C745FE"/>
    <w:rsid w:val="00C74D5C"/>
    <w:rsid w:val="00C754E3"/>
    <w:rsid w:val="00C77B3A"/>
    <w:rsid w:val="00C83628"/>
    <w:rsid w:val="00C85668"/>
    <w:rsid w:val="00C87048"/>
    <w:rsid w:val="00C87E7C"/>
    <w:rsid w:val="00CA24E8"/>
    <w:rsid w:val="00CA2ED1"/>
    <w:rsid w:val="00CA3F97"/>
    <w:rsid w:val="00CA466F"/>
    <w:rsid w:val="00CA5EF9"/>
    <w:rsid w:val="00CA6D8C"/>
    <w:rsid w:val="00CC0767"/>
    <w:rsid w:val="00CC1A64"/>
    <w:rsid w:val="00CD53F9"/>
    <w:rsid w:val="00CD548A"/>
    <w:rsid w:val="00CF00C0"/>
    <w:rsid w:val="00CF1724"/>
    <w:rsid w:val="00CF2072"/>
    <w:rsid w:val="00D02A14"/>
    <w:rsid w:val="00D032B0"/>
    <w:rsid w:val="00D10971"/>
    <w:rsid w:val="00D31725"/>
    <w:rsid w:val="00D34218"/>
    <w:rsid w:val="00D35E28"/>
    <w:rsid w:val="00D461B6"/>
    <w:rsid w:val="00D46487"/>
    <w:rsid w:val="00D47B84"/>
    <w:rsid w:val="00D51A6A"/>
    <w:rsid w:val="00D55675"/>
    <w:rsid w:val="00D8073A"/>
    <w:rsid w:val="00D80922"/>
    <w:rsid w:val="00D82438"/>
    <w:rsid w:val="00D84BC2"/>
    <w:rsid w:val="00D94971"/>
    <w:rsid w:val="00D953D2"/>
    <w:rsid w:val="00D9775E"/>
    <w:rsid w:val="00DA1CB2"/>
    <w:rsid w:val="00DA31D2"/>
    <w:rsid w:val="00DB4A48"/>
    <w:rsid w:val="00DB53C1"/>
    <w:rsid w:val="00DD04B7"/>
    <w:rsid w:val="00DD3AF2"/>
    <w:rsid w:val="00DD565F"/>
    <w:rsid w:val="00DE1089"/>
    <w:rsid w:val="00DE44F6"/>
    <w:rsid w:val="00DF069A"/>
    <w:rsid w:val="00E0638D"/>
    <w:rsid w:val="00E2551D"/>
    <w:rsid w:val="00E2586C"/>
    <w:rsid w:val="00E357D3"/>
    <w:rsid w:val="00E36C59"/>
    <w:rsid w:val="00E448E9"/>
    <w:rsid w:val="00E45787"/>
    <w:rsid w:val="00E61FF5"/>
    <w:rsid w:val="00E64E62"/>
    <w:rsid w:val="00E73EEF"/>
    <w:rsid w:val="00E855EA"/>
    <w:rsid w:val="00E8576D"/>
    <w:rsid w:val="00E85F68"/>
    <w:rsid w:val="00E93B52"/>
    <w:rsid w:val="00E961DD"/>
    <w:rsid w:val="00E96F1B"/>
    <w:rsid w:val="00EA6689"/>
    <w:rsid w:val="00EB010D"/>
    <w:rsid w:val="00EB55F2"/>
    <w:rsid w:val="00EC4865"/>
    <w:rsid w:val="00EC7125"/>
    <w:rsid w:val="00ED0688"/>
    <w:rsid w:val="00ED52A5"/>
    <w:rsid w:val="00ED624A"/>
    <w:rsid w:val="00ED7D8C"/>
    <w:rsid w:val="00EE49AC"/>
    <w:rsid w:val="00EE6A20"/>
    <w:rsid w:val="00EF27CE"/>
    <w:rsid w:val="00EF5072"/>
    <w:rsid w:val="00EF5AB0"/>
    <w:rsid w:val="00F043BC"/>
    <w:rsid w:val="00F046F1"/>
    <w:rsid w:val="00F1042B"/>
    <w:rsid w:val="00F105A2"/>
    <w:rsid w:val="00F105CE"/>
    <w:rsid w:val="00F121F0"/>
    <w:rsid w:val="00F1545E"/>
    <w:rsid w:val="00F2002E"/>
    <w:rsid w:val="00F20455"/>
    <w:rsid w:val="00F215D6"/>
    <w:rsid w:val="00F342B0"/>
    <w:rsid w:val="00F435A5"/>
    <w:rsid w:val="00F512CB"/>
    <w:rsid w:val="00F51D74"/>
    <w:rsid w:val="00F52DC3"/>
    <w:rsid w:val="00F55504"/>
    <w:rsid w:val="00F71555"/>
    <w:rsid w:val="00F72B42"/>
    <w:rsid w:val="00F73F58"/>
    <w:rsid w:val="00F8450F"/>
    <w:rsid w:val="00F877A1"/>
    <w:rsid w:val="00F90380"/>
    <w:rsid w:val="00F920D0"/>
    <w:rsid w:val="00F93B34"/>
    <w:rsid w:val="00F973B2"/>
    <w:rsid w:val="00FC5EEA"/>
    <w:rsid w:val="00FD242D"/>
    <w:rsid w:val="00FD4C76"/>
    <w:rsid w:val="00FD7816"/>
    <w:rsid w:val="00FE5E54"/>
    <w:rsid w:val="00FF29E0"/>
    <w:rsid w:val="283B17E3"/>
    <w:rsid w:val="5C210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E83E2EB-65B4-4C06-9C2B-8DFF1AB08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D0688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ED0688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Pr>
      <w:color w:val="000080"/>
      <w:u w:val="single"/>
    </w:rPr>
  </w:style>
  <w:style w:type="character" w:styleId="a4">
    <w:name w:val="Strong"/>
    <w:uiPriority w:val="22"/>
    <w:qFormat/>
    <w:rPr>
      <w:b/>
      <w:bCs/>
    </w:rPr>
  </w:style>
  <w:style w:type="character" w:customStyle="1" w:styleId="a5">
    <w:name w:val="Гипертекстовая ссылка"/>
    <w:uiPriority w:val="99"/>
    <w:rPr>
      <w:color w:val="106BBE"/>
    </w:rPr>
  </w:style>
  <w:style w:type="paragraph" w:styleId="a6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s1">
    <w:name w:val="s_1"/>
    <w:basedOn w:val="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b/>
      <w:sz w:val="24"/>
    </w:rPr>
  </w:style>
  <w:style w:type="paragraph" w:customStyle="1" w:styleId="s3">
    <w:name w:val="s_3"/>
    <w:basedOn w:val="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empty">
    <w:name w:val="empty"/>
    <w:basedOn w:val="a"/>
    <w:pPr>
      <w:spacing w:before="100" w:beforeAutospacing="1" w:after="100" w:afterAutospacing="1"/>
    </w:pPr>
    <w:rPr>
      <w:sz w:val="24"/>
      <w:szCs w:val="24"/>
    </w:rPr>
  </w:style>
  <w:style w:type="paragraph" w:customStyle="1" w:styleId="s22">
    <w:name w:val="s_22"/>
    <w:basedOn w:val="a"/>
    <w:pPr>
      <w:spacing w:before="100" w:beforeAutospacing="1" w:after="100" w:afterAutospacing="1"/>
    </w:pPr>
    <w:rPr>
      <w:sz w:val="24"/>
      <w:szCs w:val="24"/>
    </w:rPr>
  </w:style>
  <w:style w:type="paragraph" w:customStyle="1" w:styleId="a7">
    <w:name w:val="Нормальный (таблица)"/>
    <w:basedOn w:val="a"/>
    <w:next w:val="a"/>
    <w:uiPriority w:val="99"/>
    <w:pPr>
      <w:widowControl w:val="0"/>
      <w:autoSpaceDE w:val="0"/>
      <w:autoSpaceDN w:val="0"/>
      <w:adjustRightInd w:val="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8">
    <w:name w:val="Balloon Text"/>
    <w:basedOn w:val="a"/>
    <w:link w:val="a9"/>
    <w:uiPriority w:val="99"/>
    <w:rsid w:val="00ED7D8C"/>
    <w:rPr>
      <w:rFonts w:ascii="Arial" w:hAnsi="Arial"/>
      <w:sz w:val="16"/>
      <w:szCs w:val="16"/>
      <w:lang w:val="x-none" w:eastAsia="x-none"/>
    </w:rPr>
  </w:style>
  <w:style w:type="character" w:customStyle="1" w:styleId="a9">
    <w:name w:val="Текст выноски Знак"/>
    <w:link w:val="a8"/>
    <w:uiPriority w:val="99"/>
    <w:rsid w:val="00ED7D8C"/>
    <w:rPr>
      <w:rFonts w:ascii="Arial" w:hAnsi="Arial" w:cs="Arial"/>
      <w:sz w:val="16"/>
      <w:szCs w:val="16"/>
    </w:rPr>
  </w:style>
  <w:style w:type="table" w:styleId="aa">
    <w:name w:val="Table Grid"/>
    <w:basedOn w:val="a1"/>
    <w:rsid w:val="001E36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rsid w:val="00191E8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191E83"/>
  </w:style>
  <w:style w:type="paragraph" w:styleId="ad">
    <w:name w:val="footer"/>
    <w:basedOn w:val="a"/>
    <w:link w:val="ae"/>
    <w:rsid w:val="00191E8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191E83"/>
  </w:style>
  <w:style w:type="paragraph" w:styleId="af">
    <w:name w:val="No Spacing"/>
    <w:uiPriority w:val="1"/>
    <w:qFormat/>
    <w:rsid w:val="0023060B"/>
    <w:rPr>
      <w:rFonts w:eastAsia="Calibri"/>
      <w:sz w:val="28"/>
      <w:szCs w:val="28"/>
      <w:lang w:eastAsia="en-US"/>
    </w:rPr>
  </w:style>
  <w:style w:type="character" w:customStyle="1" w:styleId="docnote-text">
    <w:name w:val="doc__note-text"/>
    <w:rsid w:val="00187683"/>
  </w:style>
  <w:style w:type="paragraph" w:customStyle="1" w:styleId="align-center">
    <w:name w:val="align-center"/>
    <w:basedOn w:val="a"/>
    <w:rsid w:val="00CC1A64"/>
    <w:pPr>
      <w:spacing w:after="223"/>
      <w:jc w:val="center"/>
    </w:pPr>
    <w:rPr>
      <w:rFonts w:eastAsia="Times New Roman"/>
      <w:sz w:val="24"/>
      <w:szCs w:val="24"/>
    </w:rPr>
  </w:style>
  <w:style w:type="paragraph" w:customStyle="1" w:styleId="formattext">
    <w:name w:val="formattext"/>
    <w:basedOn w:val="a"/>
    <w:rsid w:val="00CC1A64"/>
    <w:pPr>
      <w:spacing w:after="223"/>
      <w:jc w:val="both"/>
    </w:pPr>
    <w:rPr>
      <w:rFonts w:eastAsia="Times New Roman"/>
      <w:sz w:val="24"/>
      <w:szCs w:val="24"/>
    </w:rPr>
  </w:style>
  <w:style w:type="character" w:customStyle="1" w:styleId="10">
    <w:name w:val="Заголовок 1 Знак"/>
    <w:link w:val="1"/>
    <w:uiPriority w:val="9"/>
    <w:rsid w:val="00ED0688"/>
    <w:rPr>
      <w:rFonts w:eastAsia="Times New Roman"/>
      <w:b/>
      <w:bCs/>
      <w:kern w:val="36"/>
      <w:sz w:val="48"/>
      <w:szCs w:val="48"/>
    </w:rPr>
  </w:style>
  <w:style w:type="character" w:customStyle="1" w:styleId="20">
    <w:name w:val="Заголовок 2 Знак"/>
    <w:link w:val="2"/>
    <w:uiPriority w:val="9"/>
    <w:rsid w:val="00ED0688"/>
    <w:rPr>
      <w:rFonts w:eastAsia="Times New Roman"/>
      <w:b/>
      <w:bCs/>
      <w:sz w:val="36"/>
      <w:szCs w:val="36"/>
    </w:rPr>
  </w:style>
  <w:style w:type="paragraph" w:styleId="HTML">
    <w:name w:val="HTML Preformatted"/>
    <w:basedOn w:val="a"/>
    <w:link w:val="HTML0"/>
    <w:uiPriority w:val="99"/>
    <w:unhideWhenUsed/>
    <w:rsid w:val="00ED06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eastAsia="Times New Roman" w:hAnsi="Arial" w:cs="Arial"/>
    </w:rPr>
  </w:style>
  <w:style w:type="character" w:customStyle="1" w:styleId="HTML0">
    <w:name w:val="Стандартный HTML Знак"/>
    <w:link w:val="HTML"/>
    <w:uiPriority w:val="99"/>
    <w:rsid w:val="00ED0688"/>
    <w:rPr>
      <w:rFonts w:ascii="Arial" w:eastAsia="Times New Roman" w:hAnsi="Arial" w:cs="Arial"/>
    </w:rPr>
  </w:style>
  <w:style w:type="paragraph" w:customStyle="1" w:styleId="contentblock">
    <w:name w:val="content_block"/>
    <w:basedOn w:val="a"/>
    <w:rsid w:val="00ED0688"/>
    <w:pPr>
      <w:spacing w:after="223"/>
      <w:ind w:right="357"/>
      <w:jc w:val="both"/>
    </w:pPr>
    <w:rPr>
      <w:rFonts w:ascii="Georgia" w:eastAsia="Times New Roman" w:hAnsi="Georgia"/>
      <w:sz w:val="24"/>
      <w:szCs w:val="24"/>
    </w:rPr>
  </w:style>
  <w:style w:type="paragraph" w:customStyle="1" w:styleId="references">
    <w:name w:val="references"/>
    <w:basedOn w:val="a"/>
    <w:rsid w:val="00ED0688"/>
    <w:pPr>
      <w:spacing w:after="223"/>
      <w:jc w:val="both"/>
    </w:pPr>
    <w:rPr>
      <w:rFonts w:eastAsia="Times New Roman"/>
      <w:vanish/>
      <w:sz w:val="24"/>
      <w:szCs w:val="24"/>
    </w:rPr>
  </w:style>
  <w:style w:type="paragraph" w:customStyle="1" w:styleId="11">
    <w:name w:val="Нижний колонтитул1"/>
    <w:basedOn w:val="a"/>
    <w:rsid w:val="00ED0688"/>
    <w:pPr>
      <w:spacing w:before="750"/>
      <w:jc w:val="both"/>
    </w:pPr>
    <w:rPr>
      <w:rFonts w:ascii="Arial" w:eastAsia="Times New Roman" w:hAnsi="Arial" w:cs="Arial"/>
    </w:rPr>
  </w:style>
  <w:style w:type="paragraph" w:customStyle="1" w:styleId="content">
    <w:name w:val="content"/>
    <w:basedOn w:val="a"/>
    <w:rsid w:val="00ED0688"/>
    <w:pPr>
      <w:spacing w:after="223"/>
      <w:jc w:val="both"/>
    </w:pPr>
    <w:rPr>
      <w:rFonts w:eastAsia="Times New Roman"/>
      <w:sz w:val="24"/>
      <w:szCs w:val="24"/>
    </w:rPr>
  </w:style>
  <w:style w:type="character" w:customStyle="1" w:styleId="docreferences">
    <w:name w:val="doc__references"/>
    <w:rsid w:val="00ED0688"/>
    <w:rPr>
      <w:vanish/>
      <w:webHidden w:val="0"/>
      <w:specVanish w:val="0"/>
    </w:rPr>
  </w:style>
  <w:style w:type="paragraph" w:customStyle="1" w:styleId="content1">
    <w:name w:val="content1"/>
    <w:basedOn w:val="a"/>
    <w:rsid w:val="00ED0688"/>
    <w:pPr>
      <w:spacing w:before="100" w:beforeAutospacing="1" w:after="100" w:afterAutospacing="1"/>
    </w:pPr>
    <w:rPr>
      <w:rFonts w:eastAsia="Times New Roman"/>
      <w:sz w:val="21"/>
      <w:szCs w:val="21"/>
    </w:rPr>
  </w:style>
  <w:style w:type="paragraph" w:customStyle="1" w:styleId="align-right">
    <w:name w:val="align-right"/>
    <w:basedOn w:val="a"/>
    <w:rsid w:val="00ED0688"/>
    <w:pPr>
      <w:spacing w:after="223"/>
      <w:jc w:val="right"/>
    </w:pPr>
    <w:rPr>
      <w:rFonts w:eastAsia="Times New Roman"/>
      <w:sz w:val="24"/>
      <w:szCs w:val="24"/>
    </w:rPr>
  </w:style>
  <w:style w:type="paragraph" w:customStyle="1" w:styleId="align-left">
    <w:name w:val="align-left"/>
    <w:basedOn w:val="a"/>
    <w:rsid w:val="00ED0688"/>
    <w:pPr>
      <w:spacing w:after="223"/>
    </w:pPr>
    <w:rPr>
      <w:rFonts w:eastAsia="Times New Roman"/>
      <w:sz w:val="24"/>
      <w:szCs w:val="24"/>
    </w:rPr>
  </w:style>
  <w:style w:type="paragraph" w:customStyle="1" w:styleId="doc-parttypetitle">
    <w:name w:val="doc-part_type_title"/>
    <w:basedOn w:val="a"/>
    <w:rsid w:val="00ED0688"/>
    <w:pPr>
      <w:pBdr>
        <w:bottom w:val="single" w:sz="6" w:space="29" w:color="E5E5E5"/>
      </w:pBdr>
      <w:spacing w:after="195"/>
      <w:jc w:val="both"/>
    </w:pPr>
    <w:rPr>
      <w:rFonts w:eastAsia="Times New Roman"/>
      <w:sz w:val="24"/>
      <w:szCs w:val="24"/>
    </w:rPr>
  </w:style>
  <w:style w:type="paragraph" w:customStyle="1" w:styleId="docprops">
    <w:name w:val="doc__props"/>
    <w:basedOn w:val="a"/>
    <w:rsid w:val="00ED0688"/>
    <w:pPr>
      <w:spacing w:after="223"/>
      <w:jc w:val="both"/>
    </w:pPr>
    <w:rPr>
      <w:rFonts w:ascii="Helvetica" w:eastAsia="Times New Roman" w:hAnsi="Helvetica" w:cs="Helvetica"/>
    </w:rPr>
  </w:style>
  <w:style w:type="paragraph" w:customStyle="1" w:styleId="doctype">
    <w:name w:val="doc__type"/>
    <w:basedOn w:val="a"/>
    <w:rsid w:val="00ED0688"/>
    <w:pPr>
      <w:spacing w:before="96" w:after="120"/>
      <w:jc w:val="both"/>
    </w:pPr>
    <w:rPr>
      <w:rFonts w:ascii="Helvetica" w:eastAsia="Times New Roman" w:hAnsi="Helvetica" w:cs="Helvetica"/>
      <w:caps/>
      <w:spacing w:val="15"/>
      <w:sz w:val="15"/>
      <w:szCs w:val="15"/>
    </w:rPr>
  </w:style>
  <w:style w:type="paragraph" w:customStyle="1" w:styleId="docpart">
    <w:name w:val="doc__part"/>
    <w:basedOn w:val="a"/>
    <w:rsid w:val="00ED0688"/>
    <w:pPr>
      <w:spacing w:before="1228" w:after="997"/>
      <w:jc w:val="both"/>
    </w:pPr>
    <w:rPr>
      <w:rFonts w:ascii="Georgia" w:eastAsia="Times New Roman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rsid w:val="00ED0688"/>
    <w:pPr>
      <w:spacing w:before="1140" w:after="797"/>
      <w:jc w:val="both"/>
    </w:pPr>
    <w:rPr>
      <w:rFonts w:ascii="Georgia" w:eastAsia="Times New Roman" w:hAnsi="Georgia"/>
      <w:sz w:val="42"/>
      <w:szCs w:val="42"/>
    </w:rPr>
  </w:style>
  <w:style w:type="paragraph" w:customStyle="1" w:styleId="docsection-name">
    <w:name w:val="doc__section-name"/>
    <w:basedOn w:val="a"/>
    <w:rsid w:val="00ED0688"/>
    <w:pPr>
      <w:spacing w:after="223"/>
      <w:jc w:val="both"/>
    </w:pPr>
    <w:rPr>
      <w:rFonts w:ascii="Georgia" w:eastAsia="Times New Roman" w:hAnsi="Georgia"/>
      <w:i/>
      <w:iCs/>
      <w:sz w:val="24"/>
      <w:szCs w:val="24"/>
    </w:rPr>
  </w:style>
  <w:style w:type="paragraph" w:customStyle="1" w:styleId="docsubsection">
    <w:name w:val="doc__subsection"/>
    <w:basedOn w:val="a"/>
    <w:rsid w:val="00ED0688"/>
    <w:pPr>
      <w:spacing w:before="1070" w:after="420"/>
      <w:jc w:val="both"/>
    </w:pPr>
    <w:rPr>
      <w:rFonts w:ascii="Helvetica" w:eastAsia="Times New Roman" w:hAnsi="Helvetica" w:cs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rsid w:val="00ED0688"/>
    <w:pPr>
      <w:spacing w:before="438" w:after="219"/>
      <w:jc w:val="both"/>
    </w:pPr>
    <w:rPr>
      <w:rFonts w:ascii="Georgia" w:eastAsia="Times New Roman" w:hAnsi="Georgia"/>
      <w:sz w:val="35"/>
      <w:szCs w:val="35"/>
    </w:rPr>
  </w:style>
  <w:style w:type="paragraph" w:customStyle="1" w:styleId="docarticle">
    <w:name w:val="doc__article"/>
    <w:basedOn w:val="a"/>
    <w:rsid w:val="00ED0688"/>
    <w:pPr>
      <w:spacing w:before="300" w:after="30"/>
      <w:jc w:val="both"/>
    </w:pPr>
    <w:rPr>
      <w:rFonts w:ascii="Helvetica" w:eastAsia="Times New Roman" w:hAnsi="Helvetica" w:cs="Helvetica"/>
      <w:b/>
      <w:bCs/>
      <w:sz w:val="24"/>
      <w:szCs w:val="24"/>
    </w:rPr>
  </w:style>
  <w:style w:type="paragraph" w:customStyle="1" w:styleId="docparagraph">
    <w:name w:val="doc__paragraph"/>
    <w:basedOn w:val="a"/>
    <w:rsid w:val="00ED0688"/>
    <w:pPr>
      <w:spacing w:before="240" w:after="42"/>
      <w:jc w:val="both"/>
    </w:pPr>
    <w:rPr>
      <w:rFonts w:ascii="Georgia" w:eastAsia="Times New Roman" w:hAnsi="Georgia"/>
      <w:sz w:val="35"/>
      <w:szCs w:val="35"/>
    </w:rPr>
  </w:style>
  <w:style w:type="paragraph" w:customStyle="1" w:styleId="docparagraph-name">
    <w:name w:val="doc__paragraph-name"/>
    <w:basedOn w:val="a"/>
    <w:rsid w:val="00ED0688"/>
    <w:pPr>
      <w:spacing w:after="223"/>
      <w:jc w:val="both"/>
    </w:pPr>
    <w:rPr>
      <w:rFonts w:ascii="Georgia" w:eastAsia="Times New Roman" w:hAnsi="Georgia"/>
      <w:i/>
      <w:iCs/>
      <w:sz w:val="24"/>
      <w:szCs w:val="24"/>
    </w:rPr>
  </w:style>
  <w:style w:type="paragraph" w:customStyle="1" w:styleId="docsubparagraph">
    <w:name w:val="doc__subparagraph"/>
    <w:basedOn w:val="a"/>
    <w:rsid w:val="00ED0688"/>
    <w:pPr>
      <w:spacing w:before="341" w:after="76"/>
      <w:jc w:val="both"/>
    </w:pPr>
    <w:rPr>
      <w:rFonts w:ascii="Helvetica" w:eastAsia="Times New Roman" w:hAnsi="Helvetica" w:cs="Helvetica"/>
      <w:sz w:val="29"/>
      <w:szCs w:val="29"/>
    </w:rPr>
  </w:style>
  <w:style w:type="paragraph" w:customStyle="1" w:styleId="docuntyped">
    <w:name w:val="doc__untyped"/>
    <w:basedOn w:val="a"/>
    <w:rsid w:val="00ED0688"/>
    <w:pPr>
      <w:spacing w:before="320" w:after="240"/>
      <w:jc w:val="both"/>
    </w:pPr>
    <w:rPr>
      <w:rFonts w:ascii="Helvetica" w:eastAsia="Times New Roman" w:hAnsi="Helvetica" w:cs="Helvetica"/>
      <w:sz w:val="27"/>
      <w:szCs w:val="27"/>
    </w:rPr>
  </w:style>
  <w:style w:type="paragraph" w:customStyle="1" w:styleId="docnote">
    <w:name w:val="doc__note"/>
    <w:basedOn w:val="a"/>
    <w:rsid w:val="00ED0688"/>
    <w:pPr>
      <w:spacing w:after="611"/>
      <w:ind w:left="873"/>
      <w:jc w:val="both"/>
    </w:pPr>
    <w:rPr>
      <w:rFonts w:ascii="Helvetica" w:eastAsia="Times New Roman" w:hAnsi="Helvetica" w:cs="Helvetica"/>
      <w:sz w:val="17"/>
      <w:szCs w:val="17"/>
    </w:rPr>
  </w:style>
  <w:style w:type="paragraph" w:customStyle="1" w:styleId="doc-notes">
    <w:name w:val="doc-notes"/>
    <w:basedOn w:val="a"/>
    <w:rsid w:val="00ED0688"/>
    <w:pPr>
      <w:spacing w:after="223"/>
      <w:jc w:val="both"/>
    </w:pPr>
    <w:rPr>
      <w:rFonts w:eastAsia="Times New Roman"/>
      <w:vanish/>
      <w:sz w:val="24"/>
      <w:szCs w:val="24"/>
    </w:rPr>
  </w:style>
  <w:style w:type="paragraph" w:customStyle="1" w:styleId="docsignature">
    <w:name w:val="doc__signature"/>
    <w:basedOn w:val="a"/>
    <w:rsid w:val="00ED0688"/>
    <w:pPr>
      <w:spacing w:before="223" w:after="223"/>
      <w:jc w:val="both"/>
    </w:pPr>
    <w:rPr>
      <w:rFonts w:eastAsia="Times New Roman"/>
      <w:sz w:val="24"/>
      <w:szCs w:val="24"/>
    </w:rPr>
  </w:style>
  <w:style w:type="paragraph" w:customStyle="1" w:styleId="docquestion">
    <w:name w:val="doc__question"/>
    <w:basedOn w:val="a"/>
    <w:rsid w:val="00ED0688"/>
    <w:pPr>
      <w:shd w:val="clear" w:color="auto" w:fill="FBF9EF"/>
      <w:spacing w:after="600"/>
      <w:jc w:val="both"/>
    </w:pPr>
    <w:rPr>
      <w:rFonts w:eastAsia="Times New Roman"/>
      <w:sz w:val="24"/>
      <w:szCs w:val="24"/>
    </w:rPr>
  </w:style>
  <w:style w:type="paragraph" w:customStyle="1" w:styleId="docquestion-title">
    <w:name w:val="doc__question-title"/>
    <w:basedOn w:val="a"/>
    <w:rsid w:val="00ED0688"/>
    <w:pPr>
      <w:spacing w:after="30"/>
      <w:jc w:val="both"/>
    </w:pPr>
    <w:rPr>
      <w:rFonts w:ascii="Helvetica" w:eastAsia="Times New Roman" w:hAnsi="Helvetica" w:cs="Helvetica"/>
      <w:b/>
      <w:bCs/>
      <w:sz w:val="24"/>
      <w:szCs w:val="24"/>
    </w:rPr>
  </w:style>
  <w:style w:type="paragraph" w:customStyle="1" w:styleId="doc-start">
    <w:name w:val="doc-start"/>
    <w:basedOn w:val="a"/>
    <w:rsid w:val="00ED0688"/>
    <w:pPr>
      <w:spacing w:after="223"/>
      <w:jc w:val="both"/>
    </w:pPr>
    <w:rPr>
      <w:rFonts w:eastAsia="Times New Roman"/>
      <w:sz w:val="24"/>
      <w:szCs w:val="24"/>
    </w:rPr>
  </w:style>
  <w:style w:type="paragraph" w:customStyle="1" w:styleId="docexpired">
    <w:name w:val="doc__expired"/>
    <w:basedOn w:val="a"/>
    <w:rsid w:val="00ED0688"/>
    <w:pPr>
      <w:spacing w:after="223"/>
      <w:jc w:val="both"/>
    </w:pPr>
    <w:rPr>
      <w:rFonts w:eastAsia="Times New Roman"/>
      <w:color w:val="CCCCCC"/>
      <w:sz w:val="24"/>
      <w:szCs w:val="24"/>
    </w:rPr>
  </w:style>
  <w:style w:type="paragraph" w:customStyle="1" w:styleId="content2">
    <w:name w:val="content2"/>
    <w:basedOn w:val="a"/>
    <w:rsid w:val="00ED0688"/>
    <w:pPr>
      <w:spacing w:after="223"/>
      <w:jc w:val="both"/>
    </w:pPr>
    <w:rPr>
      <w:rFonts w:eastAsia="Times New Roman"/>
      <w:sz w:val="21"/>
      <w:szCs w:val="21"/>
    </w:rPr>
  </w:style>
  <w:style w:type="paragraph" w:customStyle="1" w:styleId="docarticle1">
    <w:name w:val="doc__article1"/>
    <w:basedOn w:val="a"/>
    <w:rsid w:val="00ED0688"/>
    <w:pPr>
      <w:spacing w:before="120" w:after="30"/>
      <w:jc w:val="both"/>
    </w:pPr>
    <w:rPr>
      <w:rFonts w:ascii="Helvetica" w:eastAsia="Times New Roman" w:hAnsi="Helvetica" w:cs="Helvetica"/>
      <w:b/>
      <w:bCs/>
      <w:sz w:val="24"/>
      <w:szCs w:val="24"/>
    </w:rPr>
  </w:style>
  <w:style w:type="paragraph" w:customStyle="1" w:styleId="printredaction-line">
    <w:name w:val="print_redaction-line"/>
    <w:basedOn w:val="a"/>
    <w:rsid w:val="00ED0688"/>
    <w:pPr>
      <w:spacing w:after="223"/>
      <w:jc w:val="both"/>
    </w:pPr>
    <w:rPr>
      <w:rFonts w:eastAsia="Times New Roman"/>
      <w:sz w:val="24"/>
      <w:szCs w:val="24"/>
    </w:rPr>
  </w:style>
  <w:style w:type="character" w:styleId="af0">
    <w:name w:val="FollowedHyperlink"/>
    <w:uiPriority w:val="99"/>
    <w:unhideWhenUsed/>
    <w:rsid w:val="00ED0688"/>
    <w:rPr>
      <w:color w:val="800080"/>
      <w:u w:val="single"/>
    </w:rPr>
  </w:style>
  <w:style w:type="character" w:customStyle="1" w:styleId="docuntyped-name">
    <w:name w:val="doc__untyped-name"/>
    <w:rsid w:val="00ED0688"/>
  </w:style>
  <w:style w:type="character" w:customStyle="1" w:styleId="docuntyped-number">
    <w:name w:val="doc__untyped-number"/>
    <w:rsid w:val="00ED0688"/>
  </w:style>
  <w:style w:type="character" w:customStyle="1" w:styleId="docnote-number">
    <w:name w:val="doc__note-number"/>
    <w:rsid w:val="00ED0688"/>
  </w:style>
  <w:style w:type="character" w:customStyle="1" w:styleId="docsupplement-number">
    <w:name w:val="doc__supplement-number"/>
    <w:rsid w:val="00ED0688"/>
  </w:style>
  <w:style w:type="character" w:customStyle="1" w:styleId="docsupplement-name">
    <w:name w:val="doc__supplement-name"/>
    <w:rsid w:val="00ED06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625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4942E6-567C-4138-A5C6-3364D541C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592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Документ предоставлен КонсультантПлюс</vt:lpstr>
    </vt:vector>
  </TitlesOfParts>
  <Company>финуправление</Company>
  <LinksUpToDate>false</LinksUpToDate>
  <CharactersWithSpaces>3962</CharactersWithSpaces>
  <SharedDoc>false</SharedDoc>
  <HLinks>
    <vt:vector size="258" baseType="variant">
      <vt:variant>
        <vt:i4>3670114</vt:i4>
      </vt:variant>
      <vt:variant>
        <vt:i4>126</vt:i4>
      </vt:variant>
      <vt:variant>
        <vt:i4>0</vt:i4>
      </vt:variant>
      <vt:variant>
        <vt:i4>5</vt:i4>
      </vt:variant>
      <vt:variant>
        <vt:lpwstr>https://plus.gosfinansy.ru/</vt:lpwstr>
      </vt:variant>
      <vt:variant>
        <vt:lpwstr>/document/99/9035738/XA00M1S2LR/</vt:lpwstr>
      </vt:variant>
      <vt:variant>
        <vt:i4>3670114</vt:i4>
      </vt:variant>
      <vt:variant>
        <vt:i4>123</vt:i4>
      </vt:variant>
      <vt:variant>
        <vt:i4>0</vt:i4>
      </vt:variant>
      <vt:variant>
        <vt:i4>5</vt:i4>
      </vt:variant>
      <vt:variant>
        <vt:lpwstr>https://plus.gosfinansy.ru/</vt:lpwstr>
      </vt:variant>
      <vt:variant>
        <vt:lpwstr>/document/99/9035738/XA00M1S2LR/</vt:lpwstr>
      </vt:variant>
      <vt:variant>
        <vt:i4>3670114</vt:i4>
      </vt:variant>
      <vt:variant>
        <vt:i4>120</vt:i4>
      </vt:variant>
      <vt:variant>
        <vt:i4>0</vt:i4>
      </vt:variant>
      <vt:variant>
        <vt:i4>5</vt:i4>
      </vt:variant>
      <vt:variant>
        <vt:lpwstr>https://plus.gosfinansy.ru/</vt:lpwstr>
      </vt:variant>
      <vt:variant>
        <vt:lpwstr>/document/99/9035738/XA00M1S2LR/</vt:lpwstr>
      </vt:variant>
      <vt:variant>
        <vt:i4>3670114</vt:i4>
      </vt:variant>
      <vt:variant>
        <vt:i4>117</vt:i4>
      </vt:variant>
      <vt:variant>
        <vt:i4>0</vt:i4>
      </vt:variant>
      <vt:variant>
        <vt:i4>5</vt:i4>
      </vt:variant>
      <vt:variant>
        <vt:lpwstr>https://plus.gosfinansy.ru/</vt:lpwstr>
      </vt:variant>
      <vt:variant>
        <vt:lpwstr>/document/99/9035738/XA00M1S2LR/</vt:lpwstr>
      </vt:variant>
      <vt:variant>
        <vt:i4>3670114</vt:i4>
      </vt:variant>
      <vt:variant>
        <vt:i4>114</vt:i4>
      </vt:variant>
      <vt:variant>
        <vt:i4>0</vt:i4>
      </vt:variant>
      <vt:variant>
        <vt:i4>5</vt:i4>
      </vt:variant>
      <vt:variant>
        <vt:lpwstr>https://plus.gosfinansy.ru/</vt:lpwstr>
      </vt:variant>
      <vt:variant>
        <vt:lpwstr>/document/99/9035738/XA00M1S2LR/</vt:lpwstr>
      </vt:variant>
      <vt:variant>
        <vt:i4>852063</vt:i4>
      </vt:variant>
      <vt:variant>
        <vt:i4>111</vt:i4>
      </vt:variant>
      <vt:variant>
        <vt:i4>0</vt:i4>
      </vt:variant>
      <vt:variant>
        <vt:i4>5</vt:i4>
      </vt:variant>
      <vt:variant>
        <vt:lpwstr>https://plus.gosfinansy.ru/</vt:lpwstr>
      </vt:variant>
      <vt:variant>
        <vt:lpwstr>/document/99/902389615/XA00M1S2LR/</vt:lpwstr>
      </vt:variant>
      <vt:variant>
        <vt:i4>131144</vt:i4>
      </vt:variant>
      <vt:variant>
        <vt:i4>108</vt:i4>
      </vt:variant>
      <vt:variant>
        <vt:i4>0</vt:i4>
      </vt:variant>
      <vt:variant>
        <vt:i4>5</vt:i4>
      </vt:variant>
      <vt:variant>
        <vt:lpwstr>https://plus.gosfinansy.ru/</vt:lpwstr>
      </vt:variant>
      <vt:variant>
        <vt:lpwstr>/document/99/573044862/XA00M3U2MI/</vt:lpwstr>
      </vt:variant>
      <vt:variant>
        <vt:i4>4456465</vt:i4>
      </vt:variant>
      <vt:variant>
        <vt:i4>105</vt:i4>
      </vt:variant>
      <vt:variant>
        <vt:i4>0</vt:i4>
      </vt:variant>
      <vt:variant>
        <vt:i4>5</vt:i4>
      </vt:variant>
      <vt:variant>
        <vt:lpwstr>https://plus.gosfinansy.ru/</vt:lpwstr>
      </vt:variant>
      <vt:variant>
        <vt:lpwstr>/document/99/573044862/XA00MB02NA/</vt:lpwstr>
      </vt:variant>
      <vt:variant>
        <vt:i4>131144</vt:i4>
      </vt:variant>
      <vt:variant>
        <vt:i4>102</vt:i4>
      </vt:variant>
      <vt:variant>
        <vt:i4>0</vt:i4>
      </vt:variant>
      <vt:variant>
        <vt:i4>5</vt:i4>
      </vt:variant>
      <vt:variant>
        <vt:lpwstr>https://plus.gosfinansy.ru/</vt:lpwstr>
      </vt:variant>
      <vt:variant>
        <vt:lpwstr>/document/99/573044862/XA00M3U2MI/</vt:lpwstr>
      </vt:variant>
      <vt:variant>
        <vt:i4>4456515</vt:i4>
      </vt:variant>
      <vt:variant>
        <vt:i4>99</vt:i4>
      </vt:variant>
      <vt:variant>
        <vt:i4>0</vt:i4>
      </vt:variant>
      <vt:variant>
        <vt:i4>5</vt:i4>
      </vt:variant>
      <vt:variant>
        <vt:lpwstr>https://plus.gosfinansy.ru/</vt:lpwstr>
      </vt:variant>
      <vt:variant>
        <vt:lpwstr>/document/99/573044862/XA00MA02N0/</vt:lpwstr>
      </vt:variant>
      <vt:variant>
        <vt:i4>4653129</vt:i4>
      </vt:variant>
      <vt:variant>
        <vt:i4>96</vt:i4>
      </vt:variant>
      <vt:variant>
        <vt:i4>0</vt:i4>
      </vt:variant>
      <vt:variant>
        <vt:i4>5</vt:i4>
      </vt:variant>
      <vt:variant>
        <vt:lpwstr>https://plus.gosfinansy.ru/</vt:lpwstr>
      </vt:variant>
      <vt:variant>
        <vt:lpwstr>/document/99/573044862/XA00M502MN/</vt:lpwstr>
      </vt:variant>
      <vt:variant>
        <vt:i4>1179725</vt:i4>
      </vt:variant>
      <vt:variant>
        <vt:i4>93</vt:i4>
      </vt:variant>
      <vt:variant>
        <vt:i4>0</vt:i4>
      </vt:variant>
      <vt:variant>
        <vt:i4>5</vt:i4>
      </vt:variant>
      <vt:variant>
        <vt:lpwstr>https://plus.gosfinansy.ru/</vt:lpwstr>
      </vt:variant>
      <vt:variant>
        <vt:lpwstr>/document/99/573044862/XA00M4E2MK/</vt:lpwstr>
      </vt:variant>
      <vt:variant>
        <vt:i4>4587538</vt:i4>
      </vt:variant>
      <vt:variant>
        <vt:i4>90</vt:i4>
      </vt:variant>
      <vt:variant>
        <vt:i4>0</vt:i4>
      </vt:variant>
      <vt:variant>
        <vt:i4>5</vt:i4>
      </vt:variant>
      <vt:variant>
        <vt:lpwstr>https://plus.gosfinansy.ru/</vt:lpwstr>
      </vt:variant>
      <vt:variant>
        <vt:lpwstr>/document/99/573044862/XA00MB22NB/</vt:lpwstr>
      </vt:variant>
      <vt:variant>
        <vt:i4>4325450</vt:i4>
      </vt:variant>
      <vt:variant>
        <vt:i4>87</vt:i4>
      </vt:variant>
      <vt:variant>
        <vt:i4>0</vt:i4>
      </vt:variant>
      <vt:variant>
        <vt:i4>5</vt:i4>
      </vt:variant>
      <vt:variant>
        <vt:lpwstr>https://plus.gosfinansy.ru/</vt:lpwstr>
      </vt:variant>
      <vt:variant>
        <vt:lpwstr>/document/99/573044862/XA00MA62N9/</vt:lpwstr>
      </vt:variant>
      <vt:variant>
        <vt:i4>4587544</vt:i4>
      </vt:variant>
      <vt:variant>
        <vt:i4>84</vt:i4>
      </vt:variant>
      <vt:variant>
        <vt:i4>0</vt:i4>
      </vt:variant>
      <vt:variant>
        <vt:i4>5</vt:i4>
      </vt:variant>
      <vt:variant>
        <vt:lpwstr>https://plus.gosfinansy.ru/</vt:lpwstr>
      </vt:variant>
      <vt:variant>
        <vt:lpwstr>/document/99/573044862/XA00M922N3/</vt:lpwstr>
      </vt:variant>
      <vt:variant>
        <vt:i4>4587538</vt:i4>
      </vt:variant>
      <vt:variant>
        <vt:i4>81</vt:i4>
      </vt:variant>
      <vt:variant>
        <vt:i4>0</vt:i4>
      </vt:variant>
      <vt:variant>
        <vt:i4>5</vt:i4>
      </vt:variant>
      <vt:variant>
        <vt:lpwstr>https://plus.gosfinansy.ru/</vt:lpwstr>
      </vt:variant>
      <vt:variant>
        <vt:lpwstr>/document/99/573044862/XA00MB22NB/</vt:lpwstr>
      </vt:variant>
      <vt:variant>
        <vt:i4>4587538</vt:i4>
      </vt:variant>
      <vt:variant>
        <vt:i4>78</vt:i4>
      </vt:variant>
      <vt:variant>
        <vt:i4>0</vt:i4>
      </vt:variant>
      <vt:variant>
        <vt:i4>5</vt:i4>
      </vt:variant>
      <vt:variant>
        <vt:lpwstr>https://plus.gosfinansy.ru/</vt:lpwstr>
      </vt:variant>
      <vt:variant>
        <vt:lpwstr>/document/99/573044862/XA00MB22NB/</vt:lpwstr>
      </vt:variant>
      <vt:variant>
        <vt:i4>4587544</vt:i4>
      </vt:variant>
      <vt:variant>
        <vt:i4>75</vt:i4>
      </vt:variant>
      <vt:variant>
        <vt:i4>0</vt:i4>
      </vt:variant>
      <vt:variant>
        <vt:i4>5</vt:i4>
      </vt:variant>
      <vt:variant>
        <vt:lpwstr>https://plus.gosfinansy.ru/</vt:lpwstr>
      </vt:variant>
      <vt:variant>
        <vt:lpwstr>/document/99/573044862/XA00M922N3/</vt:lpwstr>
      </vt:variant>
      <vt:variant>
        <vt:i4>2031637</vt:i4>
      </vt:variant>
      <vt:variant>
        <vt:i4>72</vt:i4>
      </vt:variant>
      <vt:variant>
        <vt:i4>0</vt:i4>
      </vt:variant>
      <vt:variant>
        <vt:i4>5</vt:i4>
      </vt:variant>
      <vt:variant>
        <vt:lpwstr>https://plus.gosfinansy.ru/</vt:lpwstr>
      </vt:variant>
      <vt:variant>
        <vt:lpwstr>/document/99/573044862/XA00MBK2NE/</vt:lpwstr>
      </vt:variant>
      <vt:variant>
        <vt:i4>4587538</vt:i4>
      </vt:variant>
      <vt:variant>
        <vt:i4>69</vt:i4>
      </vt:variant>
      <vt:variant>
        <vt:i4>0</vt:i4>
      </vt:variant>
      <vt:variant>
        <vt:i4>5</vt:i4>
      </vt:variant>
      <vt:variant>
        <vt:lpwstr>https://plus.gosfinansy.ru/</vt:lpwstr>
      </vt:variant>
      <vt:variant>
        <vt:lpwstr>/document/99/573044862/XA00MB22NB/</vt:lpwstr>
      </vt:variant>
      <vt:variant>
        <vt:i4>4587538</vt:i4>
      </vt:variant>
      <vt:variant>
        <vt:i4>66</vt:i4>
      </vt:variant>
      <vt:variant>
        <vt:i4>0</vt:i4>
      </vt:variant>
      <vt:variant>
        <vt:i4>5</vt:i4>
      </vt:variant>
      <vt:variant>
        <vt:lpwstr>https://plus.gosfinansy.ru/</vt:lpwstr>
      </vt:variant>
      <vt:variant>
        <vt:lpwstr>/document/99/573044862/XA00MB22NB/</vt:lpwstr>
      </vt:variant>
      <vt:variant>
        <vt:i4>4587538</vt:i4>
      </vt:variant>
      <vt:variant>
        <vt:i4>63</vt:i4>
      </vt:variant>
      <vt:variant>
        <vt:i4>0</vt:i4>
      </vt:variant>
      <vt:variant>
        <vt:i4>5</vt:i4>
      </vt:variant>
      <vt:variant>
        <vt:lpwstr>https://plus.gosfinansy.ru/</vt:lpwstr>
      </vt:variant>
      <vt:variant>
        <vt:lpwstr>/document/99/573044862/XA00MB22NB/</vt:lpwstr>
      </vt:variant>
      <vt:variant>
        <vt:i4>4325450</vt:i4>
      </vt:variant>
      <vt:variant>
        <vt:i4>60</vt:i4>
      </vt:variant>
      <vt:variant>
        <vt:i4>0</vt:i4>
      </vt:variant>
      <vt:variant>
        <vt:i4>5</vt:i4>
      </vt:variant>
      <vt:variant>
        <vt:lpwstr>https://plus.gosfinansy.ru/</vt:lpwstr>
      </vt:variant>
      <vt:variant>
        <vt:lpwstr>/document/99/573044862/XA00MA62N9/</vt:lpwstr>
      </vt:variant>
      <vt:variant>
        <vt:i4>4653125</vt:i4>
      </vt:variant>
      <vt:variant>
        <vt:i4>57</vt:i4>
      </vt:variant>
      <vt:variant>
        <vt:i4>0</vt:i4>
      </vt:variant>
      <vt:variant>
        <vt:i4>5</vt:i4>
      </vt:variant>
      <vt:variant>
        <vt:lpwstr>https://plus.gosfinansy.ru/</vt:lpwstr>
      </vt:variant>
      <vt:variant>
        <vt:lpwstr>/document/99/573044862/XA00M802MO/</vt:lpwstr>
      </vt:variant>
      <vt:variant>
        <vt:i4>4587538</vt:i4>
      </vt:variant>
      <vt:variant>
        <vt:i4>54</vt:i4>
      </vt:variant>
      <vt:variant>
        <vt:i4>0</vt:i4>
      </vt:variant>
      <vt:variant>
        <vt:i4>5</vt:i4>
      </vt:variant>
      <vt:variant>
        <vt:lpwstr>https://plus.gosfinansy.ru/</vt:lpwstr>
      </vt:variant>
      <vt:variant>
        <vt:lpwstr>/document/99/573044862/XA00MB22NB/</vt:lpwstr>
      </vt:variant>
      <vt:variant>
        <vt:i4>1048667</vt:i4>
      </vt:variant>
      <vt:variant>
        <vt:i4>51</vt:i4>
      </vt:variant>
      <vt:variant>
        <vt:i4>0</vt:i4>
      </vt:variant>
      <vt:variant>
        <vt:i4>5</vt:i4>
      </vt:variant>
      <vt:variant>
        <vt:lpwstr>https://plus.gosfinansy.ru/</vt:lpwstr>
      </vt:variant>
      <vt:variant>
        <vt:lpwstr>/document/99/573044862/XA00M8G2MQ/</vt:lpwstr>
      </vt:variant>
      <vt:variant>
        <vt:i4>4587538</vt:i4>
      </vt:variant>
      <vt:variant>
        <vt:i4>48</vt:i4>
      </vt:variant>
      <vt:variant>
        <vt:i4>0</vt:i4>
      </vt:variant>
      <vt:variant>
        <vt:i4>5</vt:i4>
      </vt:variant>
      <vt:variant>
        <vt:lpwstr>https://plus.gosfinansy.ru/</vt:lpwstr>
      </vt:variant>
      <vt:variant>
        <vt:lpwstr>/document/99/573044862/XA00MB22NB/</vt:lpwstr>
      </vt:variant>
      <vt:variant>
        <vt:i4>4587538</vt:i4>
      </vt:variant>
      <vt:variant>
        <vt:i4>45</vt:i4>
      </vt:variant>
      <vt:variant>
        <vt:i4>0</vt:i4>
      </vt:variant>
      <vt:variant>
        <vt:i4>5</vt:i4>
      </vt:variant>
      <vt:variant>
        <vt:lpwstr>https://plus.gosfinansy.ru/</vt:lpwstr>
      </vt:variant>
      <vt:variant>
        <vt:lpwstr>/document/99/573044862/XA00MB22NB/</vt:lpwstr>
      </vt:variant>
      <vt:variant>
        <vt:i4>4587538</vt:i4>
      </vt:variant>
      <vt:variant>
        <vt:i4>42</vt:i4>
      </vt:variant>
      <vt:variant>
        <vt:i4>0</vt:i4>
      </vt:variant>
      <vt:variant>
        <vt:i4>5</vt:i4>
      </vt:variant>
      <vt:variant>
        <vt:lpwstr>https://plus.gosfinansy.ru/</vt:lpwstr>
      </vt:variant>
      <vt:variant>
        <vt:lpwstr>/document/99/573044862/XA00MB22NB/</vt:lpwstr>
      </vt:variant>
      <vt:variant>
        <vt:i4>4587538</vt:i4>
      </vt:variant>
      <vt:variant>
        <vt:i4>39</vt:i4>
      </vt:variant>
      <vt:variant>
        <vt:i4>0</vt:i4>
      </vt:variant>
      <vt:variant>
        <vt:i4>5</vt:i4>
      </vt:variant>
      <vt:variant>
        <vt:lpwstr>https://plus.gosfinansy.ru/</vt:lpwstr>
      </vt:variant>
      <vt:variant>
        <vt:lpwstr>/document/99/573044862/XA00MB22NB/</vt:lpwstr>
      </vt:variant>
      <vt:variant>
        <vt:i4>4587538</vt:i4>
      </vt:variant>
      <vt:variant>
        <vt:i4>36</vt:i4>
      </vt:variant>
      <vt:variant>
        <vt:i4>0</vt:i4>
      </vt:variant>
      <vt:variant>
        <vt:i4>5</vt:i4>
      </vt:variant>
      <vt:variant>
        <vt:lpwstr>https://plus.gosfinansy.ru/</vt:lpwstr>
      </vt:variant>
      <vt:variant>
        <vt:lpwstr>/document/99/573044862/XA00MB22NB/</vt:lpwstr>
      </vt:variant>
      <vt:variant>
        <vt:i4>4587538</vt:i4>
      </vt:variant>
      <vt:variant>
        <vt:i4>33</vt:i4>
      </vt:variant>
      <vt:variant>
        <vt:i4>0</vt:i4>
      </vt:variant>
      <vt:variant>
        <vt:i4>5</vt:i4>
      </vt:variant>
      <vt:variant>
        <vt:lpwstr>https://plus.gosfinansy.ru/</vt:lpwstr>
      </vt:variant>
      <vt:variant>
        <vt:lpwstr>/document/99/573044862/XA00MB22NB/</vt:lpwstr>
      </vt:variant>
      <vt:variant>
        <vt:i4>4587538</vt:i4>
      </vt:variant>
      <vt:variant>
        <vt:i4>30</vt:i4>
      </vt:variant>
      <vt:variant>
        <vt:i4>0</vt:i4>
      </vt:variant>
      <vt:variant>
        <vt:i4>5</vt:i4>
      </vt:variant>
      <vt:variant>
        <vt:lpwstr>https://plus.gosfinansy.ru/</vt:lpwstr>
      </vt:variant>
      <vt:variant>
        <vt:lpwstr>/document/99/573044862/XA00MB22NB/</vt:lpwstr>
      </vt:variant>
      <vt:variant>
        <vt:i4>4587538</vt:i4>
      </vt:variant>
      <vt:variant>
        <vt:i4>27</vt:i4>
      </vt:variant>
      <vt:variant>
        <vt:i4>0</vt:i4>
      </vt:variant>
      <vt:variant>
        <vt:i4>5</vt:i4>
      </vt:variant>
      <vt:variant>
        <vt:lpwstr>https://plus.gosfinansy.ru/</vt:lpwstr>
      </vt:variant>
      <vt:variant>
        <vt:lpwstr>/document/99/573044862/XA00MB22NB/</vt:lpwstr>
      </vt:variant>
      <vt:variant>
        <vt:i4>524383</vt:i4>
      </vt:variant>
      <vt:variant>
        <vt:i4>24</vt:i4>
      </vt:variant>
      <vt:variant>
        <vt:i4>0</vt:i4>
      </vt:variant>
      <vt:variant>
        <vt:i4>5</vt:i4>
      </vt:variant>
      <vt:variant>
        <vt:lpwstr>https://plus.gosfinansy.ru/</vt:lpwstr>
      </vt:variant>
      <vt:variant>
        <vt:lpwstr>/document/99/565509712/XA00M1S2LR/</vt:lpwstr>
      </vt:variant>
      <vt:variant>
        <vt:i4>1769480</vt:i4>
      </vt:variant>
      <vt:variant>
        <vt:i4>21</vt:i4>
      </vt:variant>
      <vt:variant>
        <vt:i4>0</vt:i4>
      </vt:variant>
      <vt:variant>
        <vt:i4>5</vt:i4>
      </vt:variant>
      <vt:variant>
        <vt:lpwstr>https://plus.gosfinansy.ru/</vt:lpwstr>
      </vt:variant>
      <vt:variant>
        <vt:lpwstr>/document/99/499011838/XA00MDK2NP/</vt:lpwstr>
      </vt:variant>
      <vt:variant>
        <vt:i4>65543</vt:i4>
      </vt:variant>
      <vt:variant>
        <vt:i4>18</vt:i4>
      </vt:variant>
      <vt:variant>
        <vt:i4>0</vt:i4>
      </vt:variant>
      <vt:variant>
        <vt:i4>5</vt:i4>
      </vt:variant>
      <vt:variant>
        <vt:lpwstr>https://plus.gosfinansy.ru/</vt:lpwstr>
      </vt:variant>
      <vt:variant>
        <vt:lpwstr>/document/99/499011838/XA00MIQ2NR/</vt:lpwstr>
      </vt:variant>
      <vt:variant>
        <vt:i4>4587538</vt:i4>
      </vt:variant>
      <vt:variant>
        <vt:i4>15</vt:i4>
      </vt:variant>
      <vt:variant>
        <vt:i4>0</vt:i4>
      </vt:variant>
      <vt:variant>
        <vt:i4>5</vt:i4>
      </vt:variant>
      <vt:variant>
        <vt:lpwstr>https://plus.gosfinansy.ru/</vt:lpwstr>
      </vt:variant>
      <vt:variant>
        <vt:lpwstr>/document/99/573044862/XA00MB22NB/</vt:lpwstr>
      </vt:variant>
      <vt:variant>
        <vt:i4>4587538</vt:i4>
      </vt:variant>
      <vt:variant>
        <vt:i4>12</vt:i4>
      </vt:variant>
      <vt:variant>
        <vt:i4>0</vt:i4>
      </vt:variant>
      <vt:variant>
        <vt:i4>5</vt:i4>
      </vt:variant>
      <vt:variant>
        <vt:lpwstr>https://plus.gosfinansy.ru/</vt:lpwstr>
      </vt:variant>
      <vt:variant>
        <vt:lpwstr>/document/99/573044862/XA00MB22NB/</vt:lpwstr>
      </vt:variant>
      <vt:variant>
        <vt:i4>4587538</vt:i4>
      </vt:variant>
      <vt:variant>
        <vt:i4>9</vt:i4>
      </vt:variant>
      <vt:variant>
        <vt:i4>0</vt:i4>
      </vt:variant>
      <vt:variant>
        <vt:i4>5</vt:i4>
      </vt:variant>
      <vt:variant>
        <vt:lpwstr>https://plus.gosfinansy.ru/</vt:lpwstr>
      </vt:variant>
      <vt:variant>
        <vt:lpwstr>/document/99/573044862/XA00MB22NB/</vt:lpwstr>
      </vt:variant>
      <vt:variant>
        <vt:i4>1048667</vt:i4>
      </vt:variant>
      <vt:variant>
        <vt:i4>6</vt:i4>
      </vt:variant>
      <vt:variant>
        <vt:i4>0</vt:i4>
      </vt:variant>
      <vt:variant>
        <vt:i4>5</vt:i4>
      </vt:variant>
      <vt:variant>
        <vt:lpwstr>https://plus.gosfinansy.ru/</vt:lpwstr>
      </vt:variant>
      <vt:variant>
        <vt:lpwstr>/document/99/573044862/XA00M8G2MQ/</vt:lpwstr>
      </vt:variant>
      <vt:variant>
        <vt:i4>4587538</vt:i4>
      </vt:variant>
      <vt:variant>
        <vt:i4>3</vt:i4>
      </vt:variant>
      <vt:variant>
        <vt:i4>0</vt:i4>
      </vt:variant>
      <vt:variant>
        <vt:i4>5</vt:i4>
      </vt:variant>
      <vt:variant>
        <vt:lpwstr>https://plus.gosfinansy.ru/</vt:lpwstr>
      </vt:variant>
      <vt:variant>
        <vt:lpwstr>/document/99/573044862/XA00MB22NB/</vt:lpwstr>
      </vt:variant>
      <vt:variant>
        <vt:i4>4587538</vt:i4>
      </vt:variant>
      <vt:variant>
        <vt:i4>0</vt:i4>
      </vt:variant>
      <vt:variant>
        <vt:i4>0</vt:i4>
      </vt:variant>
      <vt:variant>
        <vt:i4>5</vt:i4>
      </vt:variant>
      <vt:variant>
        <vt:lpwstr>https://plus.gosfinansy.ru/</vt:lpwstr>
      </vt:variant>
      <vt:variant>
        <vt:lpwstr>/document/99/573044862/XA00MB22NB/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 предоставлен КонсультантПлюс</dc:title>
  <dc:creator>Аркатова Е.Е.</dc:creator>
  <cp:lastModifiedBy>Admin</cp:lastModifiedBy>
  <cp:revision>9</cp:revision>
  <cp:lastPrinted>2023-01-11T14:17:00Z</cp:lastPrinted>
  <dcterms:created xsi:type="dcterms:W3CDTF">2024-01-16T06:35:00Z</dcterms:created>
  <dcterms:modified xsi:type="dcterms:W3CDTF">2024-01-30T07:22:00Z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1049-11.2.0.9453</vt:lpwstr>
  </property>
</Properties>
</file>