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3E" w:rsidRDefault="000E7CFA">
      <w:pPr>
        <w:tabs>
          <w:tab w:val="center" w:pos="4677"/>
          <w:tab w:val="left" w:pos="73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F7F3E" w:rsidRDefault="000E7CF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BF7F3E" w:rsidRDefault="000E7CF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ПОЧЕПСКИЙ МУНИЦИПАЛЬНЫЙ РАЙОН</w:t>
      </w:r>
    </w:p>
    <w:p w:rsidR="00BF7F3E" w:rsidRDefault="000E7CF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РЕЧИЦКИЙ СЕЛЬСКИЙ СОВЕТ НАРОДНЫХ ДЕПУТАТОВ</w:t>
      </w:r>
    </w:p>
    <w:p w:rsidR="00BF7F3E" w:rsidRDefault="00BF7F3E">
      <w:pPr>
        <w:jc w:val="center"/>
        <w:rPr>
          <w:sz w:val="28"/>
          <w:szCs w:val="28"/>
        </w:rPr>
      </w:pPr>
    </w:p>
    <w:p w:rsidR="00BF7F3E" w:rsidRDefault="000E7CF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F7F3E" w:rsidRDefault="00BF7F3E">
      <w:pPr>
        <w:rPr>
          <w:sz w:val="28"/>
          <w:szCs w:val="28"/>
        </w:rPr>
      </w:pP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044B8">
        <w:rPr>
          <w:sz w:val="28"/>
          <w:szCs w:val="28"/>
        </w:rPr>
        <w:t>14</w:t>
      </w:r>
      <w:r w:rsidR="00A559FB">
        <w:rPr>
          <w:sz w:val="28"/>
          <w:szCs w:val="28"/>
        </w:rPr>
        <w:t>.11</w:t>
      </w:r>
      <w:r>
        <w:rPr>
          <w:sz w:val="28"/>
          <w:szCs w:val="28"/>
        </w:rPr>
        <w:t xml:space="preserve">.2024 № </w:t>
      </w:r>
      <w:r w:rsidR="00A559FB">
        <w:rPr>
          <w:sz w:val="28"/>
          <w:szCs w:val="28"/>
        </w:rPr>
        <w:t>24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п. Речица</w:t>
      </w:r>
    </w:p>
    <w:p w:rsidR="00BF7F3E" w:rsidRDefault="00BF7F3E">
      <w:pPr>
        <w:spacing w:line="264" w:lineRule="auto"/>
        <w:jc w:val="center"/>
        <w:rPr>
          <w:b/>
          <w:sz w:val="28"/>
          <w:szCs w:val="28"/>
        </w:rPr>
      </w:pP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по прогнозу социально - экономического 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развития и проекту бюджета 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Речицкого сельского поселения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Почепского муниципального района 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на 2025 год </w:t>
      </w:r>
    </w:p>
    <w:p w:rsidR="00BF7F3E" w:rsidRDefault="000E7CFA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и плановый период 2026 и 2027 годов</w:t>
      </w:r>
    </w:p>
    <w:p w:rsidR="00BF7F3E" w:rsidRDefault="000E7CFA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28 Федерального закона от 06.10.2003 № 131–ФЗ «Об общих принципах организации местного самоуправления в Российской Федерации», Речицкий сельский Совет народных депутатов</w:t>
      </w:r>
    </w:p>
    <w:p w:rsidR="00BF7F3E" w:rsidRDefault="000E7CF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F7F3E" w:rsidRDefault="000E7CF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Назначить публичные слушания по прогнозу социально - экономического развития и проекту бюджета Речицкого сельского поселения Почепского муниципального района Брянской области на 2025 год и плановый период 2026 и 2027 годов на 11-00 час. </w:t>
      </w:r>
      <w:r w:rsidR="00A559FB">
        <w:rPr>
          <w:color w:val="FF0000"/>
          <w:sz w:val="28"/>
          <w:szCs w:val="28"/>
        </w:rPr>
        <w:t xml:space="preserve"> </w:t>
      </w:r>
      <w:r w:rsidR="00A559FB" w:rsidRPr="00E044B8">
        <w:rPr>
          <w:sz w:val="28"/>
          <w:szCs w:val="28"/>
        </w:rPr>
        <w:t xml:space="preserve">19 </w:t>
      </w:r>
      <w:r w:rsidR="00EA6C6A" w:rsidRPr="00E044B8">
        <w:rPr>
          <w:sz w:val="28"/>
          <w:szCs w:val="28"/>
        </w:rPr>
        <w:t>дека</w:t>
      </w:r>
      <w:r w:rsidRPr="00E044B8">
        <w:rPr>
          <w:sz w:val="28"/>
          <w:szCs w:val="28"/>
        </w:rPr>
        <w:t xml:space="preserve">бря </w:t>
      </w:r>
      <w:r>
        <w:rPr>
          <w:sz w:val="28"/>
          <w:szCs w:val="28"/>
        </w:rPr>
        <w:t xml:space="preserve">2024 года. </w:t>
      </w:r>
    </w:p>
    <w:p w:rsidR="00BF7F3E" w:rsidRDefault="000E7CFA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Провести публичные слушания в здании Речицкой сельской администрации Почепского района Брянской области по адресу: п. Речица, ул. 70 лет Октября, д.25</w:t>
      </w:r>
    </w:p>
    <w:p w:rsidR="00BF7F3E" w:rsidRDefault="000E7CFA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организационного комитета по проведению публичных слушаний согласно приложения к настоящему решению.</w:t>
      </w:r>
    </w:p>
    <w:p w:rsidR="00BF7F3E" w:rsidRDefault="000E7CFA">
      <w:pPr>
        <w:spacing w:line="264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организационным комитетом предложения граждан по прогнозу социально – экономического развития района и проекту бюджета Речицкого сельского поселения Почепского муниципального района Брянской области принимаются в письменном виде в здании Речицкой сельской администрации по адресу: п. Речица, ул. 70 лет Октября</w:t>
      </w:r>
      <w:r w:rsidR="00A559FB">
        <w:rPr>
          <w:sz w:val="28"/>
          <w:szCs w:val="28"/>
        </w:rPr>
        <w:t xml:space="preserve"> д.25 в период с 21.11.2024 по 18</w:t>
      </w:r>
      <w:r>
        <w:rPr>
          <w:sz w:val="28"/>
          <w:szCs w:val="28"/>
        </w:rPr>
        <w:t xml:space="preserve">.12.2024 </w:t>
      </w:r>
      <w:r>
        <w:rPr>
          <w:sz w:val="27"/>
          <w:szCs w:val="27"/>
        </w:rPr>
        <w:t>(понедельник – четверг с 8-30 до 17-00, пятница с 8-30 до 16-30, обеденный перерыв с 12-00 до 13-30).</w:t>
      </w:r>
    </w:p>
    <w:p w:rsidR="00BF7F3E" w:rsidRDefault="000E7CFA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Определить инициатором и организатором публичных слушаний</w:t>
      </w:r>
      <w:r>
        <w:t xml:space="preserve"> </w:t>
      </w:r>
      <w:r>
        <w:rPr>
          <w:sz w:val="28"/>
          <w:szCs w:val="28"/>
        </w:rPr>
        <w:t>Речицкую сельскую администрацию Почепского района Брянской области.</w:t>
      </w:r>
    </w:p>
    <w:p w:rsidR="00BF7F3E" w:rsidRDefault="000E7CF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разместить на официальном сайте Речицкой сельской администрации Почепского района Брянской в сети Интернет.</w:t>
      </w:r>
    </w:p>
    <w:p w:rsidR="00BF7F3E" w:rsidRDefault="00BF7F3E">
      <w:pPr>
        <w:spacing w:line="264" w:lineRule="auto"/>
        <w:jc w:val="both"/>
        <w:rPr>
          <w:sz w:val="28"/>
          <w:szCs w:val="28"/>
        </w:rPr>
      </w:pPr>
    </w:p>
    <w:p w:rsidR="00BF7F3E" w:rsidRDefault="000E7CF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Речицкого сельского поселения                            Г.Н.</w:t>
      </w:r>
      <w:r w:rsidR="00EA6C6A">
        <w:rPr>
          <w:sz w:val="28"/>
          <w:szCs w:val="28"/>
        </w:rPr>
        <w:t xml:space="preserve"> </w:t>
      </w:r>
      <w:r>
        <w:rPr>
          <w:sz w:val="28"/>
          <w:szCs w:val="28"/>
        </w:rPr>
        <w:t>Рубина</w:t>
      </w:r>
    </w:p>
    <w:p w:rsidR="00BF7F3E" w:rsidRDefault="000E7CFA">
      <w:pPr>
        <w:tabs>
          <w:tab w:val="left" w:pos="1276"/>
        </w:tabs>
        <w:autoSpaceDE w:val="0"/>
        <w:autoSpaceDN w:val="0"/>
        <w:adjustRightInd w:val="0"/>
        <w:spacing w:line="264" w:lineRule="auto"/>
        <w:ind w:firstLine="567"/>
        <w:jc w:val="right"/>
        <w:rPr>
          <w:sz w:val="28"/>
          <w:szCs w:val="28"/>
        </w:rPr>
        <w:sectPr w:rsidR="00BF7F3E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</w:t>
      </w:r>
    </w:p>
    <w:p w:rsidR="00EA6C6A" w:rsidRDefault="00EA6C6A">
      <w:pPr>
        <w:jc w:val="right"/>
        <w:rPr>
          <w:sz w:val="28"/>
          <w:szCs w:val="28"/>
        </w:rPr>
      </w:pPr>
    </w:p>
    <w:p w:rsidR="00EA6C6A" w:rsidRDefault="00EA6C6A">
      <w:pPr>
        <w:jc w:val="right"/>
        <w:rPr>
          <w:sz w:val="28"/>
          <w:szCs w:val="28"/>
        </w:rPr>
      </w:pPr>
    </w:p>
    <w:p w:rsidR="00EA6C6A" w:rsidRDefault="00EA6C6A">
      <w:pPr>
        <w:jc w:val="right"/>
        <w:rPr>
          <w:sz w:val="28"/>
          <w:szCs w:val="28"/>
        </w:rPr>
      </w:pPr>
    </w:p>
    <w:p w:rsidR="00BF7F3E" w:rsidRDefault="000E7CF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F7F3E" w:rsidRDefault="000E7C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решению Речицкого сельского Совета народных депутатов</w:t>
      </w:r>
    </w:p>
    <w:p w:rsidR="004C0437" w:rsidRDefault="000E7C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4C0437">
        <w:rPr>
          <w:sz w:val="28"/>
          <w:szCs w:val="28"/>
        </w:rPr>
        <w:t xml:space="preserve"> </w:t>
      </w:r>
      <w:r w:rsidR="00E044B8">
        <w:rPr>
          <w:sz w:val="28"/>
          <w:szCs w:val="28"/>
        </w:rPr>
        <w:t xml:space="preserve">                   от 14.11.</w:t>
      </w:r>
      <w:r w:rsidR="004C0437">
        <w:rPr>
          <w:sz w:val="28"/>
          <w:szCs w:val="28"/>
        </w:rPr>
        <w:t>2024 №</w:t>
      </w:r>
      <w:r w:rsidR="00E044B8">
        <w:rPr>
          <w:sz w:val="28"/>
          <w:szCs w:val="28"/>
        </w:rPr>
        <w:t xml:space="preserve"> </w:t>
      </w:r>
      <w:bookmarkStart w:id="0" w:name="_GoBack"/>
      <w:bookmarkEnd w:id="0"/>
      <w:r w:rsidR="00E044B8">
        <w:rPr>
          <w:sz w:val="28"/>
          <w:szCs w:val="28"/>
        </w:rPr>
        <w:t>24</w:t>
      </w:r>
    </w:p>
    <w:p w:rsidR="00BF7F3E" w:rsidRDefault="004C04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7F3E" w:rsidRDefault="00BF7F3E">
      <w:pPr>
        <w:rPr>
          <w:sz w:val="28"/>
          <w:szCs w:val="28"/>
        </w:rPr>
      </w:pPr>
    </w:p>
    <w:p w:rsidR="00BF7F3E" w:rsidRDefault="00BF7F3E">
      <w:pPr>
        <w:rPr>
          <w:sz w:val="28"/>
          <w:szCs w:val="28"/>
        </w:rPr>
      </w:pPr>
    </w:p>
    <w:p w:rsidR="00BF7F3E" w:rsidRDefault="000E7CF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КОМИТЕТ</w:t>
      </w:r>
    </w:p>
    <w:p w:rsidR="00BF7F3E" w:rsidRDefault="00BF7F3E">
      <w:pPr>
        <w:ind w:firstLine="709"/>
        <w:jc w:val="both"/>
        <w:rPr>
          <w:sz w:val="28"/>
          <w:szCs w:val="28"/>
        </w:rPr>
      </w:pPr>
    </w:p>
    <w:p w:rsidR="00BF7F3E" w:rsidRDefault="004C0437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Рубина Г.</w:t>
      </w:r>
      <w:r w:rsidR="000E7CFA">
        <w:rPr>
          <w:sz w:val="28"/>
          <w:szCs w:val="28"/>
        </w:rPr>
        <w:t>Н. – председатель, глава Речицкого сельского поселения</w:t>
      </w:r>
    </w:p>
    <w:p w:rsidR="00BF7F3E" w:rsidRDefault="000E7CFA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Протченко А.В. – секретарь, делопроизводитель Речицкой сельской администрации Почепского района Брянской области</w:t>
      </w:r>
    </w:p>
    <w:p w:rsidR="00BF7F3E" w:rsidRDefault="00BF7F3E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BF7F3E" w:rsidRDefault="000E7CFA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комитета:</w:t>
      </w:r>
    </w:p>
    <w:p w:rsidR="00BF7F3E" w:rsidRDefault="00BF7F3E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BF7F3E" w:rsidRDefault="000E7CFA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Тупикова И.И. – ведущий специалист Речицкой сельской администрации Почепского района Брянской области</w:t>
      </w:r>
    </w:p>
    <w:p w:rsidR="00BF7F3E" w:rsidRDefault="00BF7F3E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BF7F3E" w:rsidRDefault="00BF7F3E">
      <w:pPr>
        <w:tabs>
          <w:tab w:val="left" w:pos="981"/>
        </w:tabs>
        <w:ind w:firstLine="709"/>
        <w:jc w:val="both"/>
      </w:pPr>
    </w:p>
    <w:p w:rsidR="00BF7F3E" w:rsidRDefault="00BF7F3E">
      <w:pPr>
        <w:ind w:firstLine="709"/>
        <w:jc w:val="both"/>
      </w:pPr>
    </w:p>
    <w:p w:rsidR="00BF7F3E" w:rsidRDefault="00BF7F3E">
      <w:pPr>
        <w:ind w:firstLine="709"/>
        <w:jc w:val="both"/>
      </w:pPr>
    </w:p>
    <w:p w:rsidR="00BF7F3E" w:rsidRDefault="00BF7F3E"/>
    <w:sectPr w:rsidR="00BF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323" w:rsidRDefault="00B90323">
      <w:r>
        <w:separator/>
      </w:r>
    </w:p>
  </w:endnote>
  <w:endnote w:type="continuationSeparator" w:id="0">
    <w:p w:rsidR="00B90323" w:rsidRDefault="00B9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323" w:rsidRDefault="00B90323">
      <w:r>
        <w:separator/>
      </w:r>
    </w:p>
  </w:footnote>
  <w:footnote w:type="continuationSeparator" w:id="0">
    <w:p w:rsidR="00B90323" w:rsidRDefault="00B90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BB"/>
    <w:rsid w:val="00030C87"/>
    <w:rsid w:val="00035C6F"/>
    <w:rsid w:val="0006503F"/>
    <w:rsid w:val="000736A4"/>
    <w:rsid w:val="00086131"/>
    <w:rsid w:val="000936B9"/>
    <w:rsid w:val="000D2FD2"/>
    <w:rsid w:val="000D77AB"/>
    <w:rsid w:val="000E7CFA"/>
    <w:rsid w:val="000F2ADB"/>
    <w:rsid w:val="00121F53"/>
    <w:rsid w:val="00142422"/>
    <w:rsid w:val="00145F8A"/>
    <w:rsid w:val="001A6A5C"/>
    <w:rsid w:val="00214521"/>
    <w:rsid w:val="00266D2F"/>
    <w:rsid w:val="00395B5B"/>
    <w:rsid w:val="003C7AAC"/>
    <w:rsid w:val="003E6EEF"/>
    <w:rsid w:val="004055EF"/>
    <w:rsid w:val="00405AEC"/>
    <w:rsid w:val="00412F49"/>
    <w:rsid w:val="00435E85"/>
    <w:rsid w:val="00444778"/>
    <w:rsid w:val="00452B84"/>
    <w:rsid w:val="00485DDB"/>
    <w:rsid w:val="00486DAE"/>
    <w:rsid w:val="004C0437"/>
    <w:rsid w:val="004D36C5"/>
    <w:rsid w:val="00512C8D"/>
    <w:rsid w:val="006170F3"/>
    <w:rsid w:val="006505B1"/>
    <w:rsid w:val="00665B85"/>
    <w:rsid w:val="00674339"/>
    <w:rsid w:val="00683710"/>
    <w:rsid w:val="006D3805"/>
    <w:rsid w:val="00705E37"/>
    <w:rsid w:val="00721E39"/>
    <w:rsid w:val="00766E54"/>
    <w:rsid w:val="0078702D"/>
    <w:rsid w:val="007B456D"/>
    <w:rsid w:val="007F20BB"/>
    <w:rsid w:val="007F740F"/>
    <w:rsid w:val="008358DB"/>
    <w:rsid w:val="00865D3B"/>
    <w:rsid w:val="00905DBB"/>
    <w:rsid w:val="009102C4"/>
    <w:rsid w:val="0093190A"/>
    <w:rsid w:val="009324AA"/>
    <w:rsid w:val="009345D9"/>
    <w:rsid w:val="0097121D"/>
    <w:rsid w:val="009A57AB"/>
    <w:rsid w:val="009B5AB1"/>
    <w:rsid w:val="009D60DF"/>
    <w:rsid w:val="009D6BC4"/>
    <w:rsid w:val="00A03646"/>
    <w:rsid w:val="00A172C1"/>
    <w:rsid w:val="00A53043"/>
    <w:rsid w:val="00A559FB"/>
    <w:rsid w:val="00A63498"/>
    <w:rsid w:val="00A87C31"/>
    <w:rsid w:val="00A903BB"/>
    <w:rsid w:val="00A93BB3"/>
    <w:rsid w:val="00A9758A"/>
    <w:rsid w:val="00AF02A9"/>
    <w:rsid w:val="00B02D6D"/>
    <w:rsid w:val="00B110DA"/>
    <w:rsid w:val="00B268C1"/>
    <w:rsid w:val="00B46395"/>
    <w:rsid w:val="00B515A5"/>
    <w:rsid w:val="00B90323"/>
    <w:rsid w:val="00BA4101"/>
    <w:rsid w:val="00BC7DEC"/>
    <w:rsid w:val="00BF46A6"/>
    <w:rsid w:val="00BF50BE"/>
    <w:rsid w:val="00BF7DCD"/>
    <w:rsid w:val="00BF7F3E"/>
    <w:rsid w:val="00C07112"/>
    <w:rsid w:val="00C207F8"/>
    <w:rsid w:val="00C337D6"/>
    <w:rsid w:val="00C65DEA"/>
    <w:rsid w:val="00C73C1A"/>
    <w:rsid w:val="00C84763"/>
    <w:rsid w:val="00CA15F4"/>
    <w:rsid w:val="00CB7462"/>
    <w:rsid w:val="00CC2384"/>
    <w:rsid w:val="00D30D5F"/>
    <w:rsid w:val="00D7190D"/>
    <w:rsid w:val="00D80FC0"/>
    <w:rsid w:val="00D93CD3"/>
    <w:rsid w:val="00DF7007"/>
    <w:rsid w:val="00E044B8"/>
    <w:rsid w:val="00E3232B"/>
    <w:rsid w:val="00E564CB"/>
    <w:rsid w:val="00E94D51"/>
    <w:rsid w:val="00EA6C6A"/>
    <w:rsid w:val="00EC1621"/>
    <w:rsid w:val="00EC1BEC"/>
    <w:rsid w:val="00EE1340"/>
    <w:rsid w:val="00EF5551"/>
    <w:rsid w:val="00F21613"/>
    <w:rsid w:val="00F5068B"/>
    <w:rsid w:val="00FA338B"/>
    <w:rsid w:val="00FE2D08"/>
    <w:rsid w:val="00FE662A"/>
    <w:rsid w:val="00FF763C"/>
    <w:rsid w:val="50EC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2B6DC-861D-4D27-BAA8-5EAA444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EC95-6FF3-47A7-95C8-39B733E1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27</cp:revision>
  <cp:lastPrinted>2023-11-30T06:14:00Z</cp:lastPrinted>
  <dcterms:created xsi:type="dcterms:W3CDTF">2023-11-26T09:32:00Z</dcterms:created>
  <dcterms:modified xsi:type="dcterms:W3CDTF">2024-12-04T06:54:00Z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BB1EE0121C624D1E9AC8E66A1022347F_12</vt:lpwstr>
  </property>
</Properties>
</file>