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5F" w:rsidRDefault="003714E8">
      <w:pPr>
        <w:pStyle w:val="20"/>
        <w:framePr w:w="9432" w:h="2272" w:hRule="exact" w:wrap="none" w:vAnchor="page" w:hAnchor="page" w:x="1676" w:y="1049"/>
        <w:shd w:val="clear" w:color="auto" w:fill="auto"/>
        <w:spacing w:after="589"/>
        <w:ind w:left="960" w:right="2020" w:firstLine="1880"/>
      </w:pPr>
      <w:r>
        <w:t>РОССИЙСКАЯ ФЕДЕРАЦИЯ</w:t>
      </w:r>
      <w:r>
        <w:br/>
        <w:t>БРЯНСКАЯ ОБЛАСТЬ ПОЧЕПСКИЙ РАЙОН</w:t>
      </w:r>
      <w:r>
        <w:br/>
        <w:t>РЕЧИЦКИЙ СЕЛЬСКИЙ СОВЕТ НАРОДНЫХ ДЕПУТАТОВ</w:t>
      </w:r>
    </w:p>
    <w:p w:rsidR="00DC2D5F" w:rsidRDefault="003714E8">
      <w:pPr>
        <w:pStyle w:val="30"/>
        <w:framePr w:w="9432" w:h="2272" w:hRule="exact" w:wrap="none" w:vAnchor="page" w:hAnchor="page" w:x="1676" w:y="1049"/>
        <w:shd w:val="clear" w:color="auto" w:fill="auto"/>
        <w:spacing w:before="0" w:after="0" w:line="240" w:lineRule="exact"/>
        <w:ind w:left="3500"/>
      </w:pPr>
      <w:r>
        <w:t>РЕШЕНИЕ</w:t>
      </w:r>
    </w:p>
    <w:p w:rsidR="00DC2D5F" w:rsidRDefault="003714E8" w:rsidP="008501D9">
      <w:pPr>
        <w:pStyle w:val="20"/>
        <w:framePr w:w="2446" w:h="736" w:hRule="exact" w:wrap="none" w:vAnchor="page" w:hAnchor="page" w:x="1676" w:y="3926"/>
        <w:shd w:val="clear" w:color="auto" w:fill="auto"/>
        <w:spacing w:after="0" w:line="240" w:lineRule="exact"/>
      </w:pPr>
      <w:r>
        <w:t>от 15.04.2021 г. №</w:t>
      </w:r>
      <w:r w:rsidR="008501D9">
        <w:t xml:space="preserve"> </w:t>
      </w:r>
      <w:r>
        <w:t>76</w:t>
      </w:r>
    </w:p>
    <w:p w:rsidR="008501D9" w:rsidRDefault="008501D9" w:rsidP="008501D9">
      <w:pPr>
        <w:pStyle w:val="20"/>
        <w:framePr w:w="2446" w:h="736" w:hRule="exact" w:wrap="none" w:vAnchor="page" w:hAnchor="page" w:x="1676" w:y="3926"/>
        <w:shd w:val="clear" w:color="auto" w:fill="auto"/>
        <w:spacing w:after="0" w:line="240" w:lineRule="exact"/>
      </w:pPr>
      <w:r>
        <w:t xml:space="preserve">п. </w:t>
      </w:r>
      <w:bookmarkStart w:id="0" w:name="_GoBack"/>
      <w:bookmarkEnd w:id="0"/>
      <w:r>
        <w:t>Речица</w:t>
      </w:r>
    </w:p>
    <w:p w:rsidR="00DC2D5F" w:rsidRDefault="003714E8">
      <w:pPr>
        <w:pStyle w:val="30"/>
        <w:framePr w:w="9432" w:h="1872" w:hRule="exact" w:wrap="none" w:vAnchor="page" w:hAnchor="page" w:x="1676" w:y="4654"/>
        <w:shd w:val="clear" w:color="auto" w:fill="auto"/>
        <w:spacing w:before="0" w:after="0" w:line="451" w:lineRule="exact"/>
      </w:pPr>
      <w:r>
        <w:t>«Об утверждении Положения</w:t>
      </w:r>
      <w:r>
        <w:br/>
        <w:t>о реализации на территории</w:t>
      </w:r>
      <w:r>
        <w:br/>
        <w:t>Речицкого сельского поселения</w:t>
      </w:r>
      <w:r>
        <w:br/>
        <w:t>проектов инициативного бюджетирования»</w:t>
      </w:r>
    </w:p>
    <w:p w:rsidR="00DC2D5F" w:rsidRDefault="003714E8">
      <w:pPr>
        <w:pStyle w:val="20"/>
        <w:framePr w:w="9432" w:h="6023" w:hRule="exact" w:wrap="none" w:vAnchor="page" w:hAnchor="page" w:x="1676" w:y="7053"/>
        <w:shd w:val="clear" w:color="auto" w:fill="auto"/>
        <w:spacing w:after="151" w:line="278" w:lineRule="exact"/>
        <w:ind w:firstLine="360"/>
      </w:pPr>
      <w:r>
        <w:t>Федеральным законом от 20.07.2020 № 236-ФЗ «О внесении изменений в Федеральный</w:t>
      </w:r>
      <w:r>
        <w:br/>
        <w:t>закон «Об общих принципах организации местного самоуправления в Российской</w:t>
      </w:r>
      <w:r>
        <w:br/>
        <w:t>Федерации», внесены изменения направленные на установление правовых основ внесения</w:t>
      </w:r>
      <w:r>
        <w:br/>
        <w:t>инициативной группо</w:t>
      </w:r>
      <w:r>
        <w:t>й проектов инициативного бюджетирования (инициативных</w:t>
      </w:r>
      <w:r>
        <w:br/>
        <w:t>проектов) в местную администрацию соответствующего муниципального образования,</w:t>
      </w:r>
      <w:r>
        <w:br/>
        <w:t>порядка работы местной администрации с поступившими инициативными проектами, их</w:t>
      </w:r>
      <w:r>
        <w:br/>
        <w:t>конкурсного отбора при наличии конкурирующи</w:t>
      </w:r>
      <w:r>
        <w:t>х проектов, финансового и иного</w:t>
      </w:r>
      <w:r>
        <w:br/>
        <w:t>обеспечения реализации таких проектов, руководствуясь Уставом Речицкого сельского</w:t>
      </w:r>
      <w:r>
        <w:br/>
        <w:t>поселения Почепского муниципального района Брянской области, Речицкий сельский</w:t>
      </w:r>
      <w:r>
        <w:br/>
        <w:t>Совет народных депутатов</w:t>
      </w:r>
    </w:p>
    <w:p w:rsidR="00DC2D5F" w:rsidRDefault="003714E8">
      <w:pPr>
        <w:pStyle w:val="30"/>
        <w:framePr w:w="9432" w:h="6023" w:hRule="exact" w:wrap="none" w:vAnchor="page" w:hAnchor="page" w:x="1676" w:y="7053"/>
        <w:shd w:val="clear" w:color="auto" w:fill="auto"/>
        <w:spacing w:before="0" w:after="150" w:line="240" w:lineRule="exact"/>
      </w:pPr>
      <w:r>
        <w:t>РЕШИЛ:</w:t>
      </w:r>
    </w:p>
    <w:p w:rsidR="00DC2D5F" w:rsidRDefault="003714E8">
      <w:pPr>
        <w:pStyle w:val="20"/>
        <w:framePr w:w="9432" w:h="6023" w:hRule="exact" w:wrap="none" w:vAnchor="page" w:hAnchor="page" w:x="1676" w:y="7053"/>
        <w:numPr>
          <w:ilvl w:val="0"/>
          <w:numId w:val="1"/>
        </w:numPr>
        <w:shd w:val="clear" w:color="auto" w:fill="auto"/>
        <w:tabs>
          <w:tab w:val="left" w:pos="774"/>
        </w:tabs>
        <w:spacing w:after="120" w:line="269" w:lineRule="exact"/>
        <w:ind w:firstLine="560"/>
      </w:pPr>
      <w:r>
        <w:t xml:space="preserve">Утвердить «Положение о </w:t>
      </w:r>
      <w:r>
        <w:t>реализации на территории Речицкого сельского</w:t>
      </w:r>
      <w:r>
        <w:br/>
        <w:t>поселения Почепского муниципального района Брянской области проектов</w:t>
      </w:r>
      <w:r>
        <w:br/>
        <w:t>инициативного бюджетирования» согласно приложению № 1.</w:t>
      </w:r>
    </w:p>
    <w:p w:rsidR="00DC2D5F" w:rsidRDefault="003714E8">
      <w:pPr>
        <w:pStyle w:val="20"/>
        <w:framePr w:w="9432" w:h="6023" w:hRule="exact" w:wrap="none" w:vAnchor="page" w:hAnchor="page" w:x="1676" w:y="7053"/>
        <w:numPr>
          <w:ilvl w:val="0"/>
          <w:numId w:val="1"/>
        </w:numPr>
        <w:shd w:val="clear" w:color="auto" w:fill="auto"/>
        <w:tabs>
          <w:tab w:val="left" w:pos="841"/>
        </w:tabs>
        <w:spacing w:after="120" w:line="269" w:lineRule="exact"/>
        <w:ind w:firstLine="560"/>
      </w:pPr>
      <w:r>
        <w:t>Утвердить Состав муниципальной конкурсной комиссии инициативного</w:t>
      </w:r>
      <w:r>
        <w:br/>
        <w:t>бюджетирования Речицко</w:t>
      </w:r>
      <w:r>
        <w:t>го сельского поселения Почепского муниципального района</w:t>
      </w:r>
      <w:r>
        <w:br/>
        <w:t>Брянской области согласно Приложению 2.</w:t>
      </w:r>
    </w:p>
    <w:p w:rsidR="00DC2D5F" w:rsidRDefault="003714E8">
      <w:pPr>
        <w:pStyle w:val="20"/>
        <w:framePr w:w="9432" w:h="6023" w:hRule="exact" w:wrap="none" w:vAnchor="page" w:hAnchor="page" w:x="1676" w:y="7053"/>
        <w:numPr>
          <w:ilvl w:val="0"/>
          <w:numId w:val="1"/>
        </w:numPr>
        <w:shd w:val="clear" w:color="auto" w:fill="auto"/>
        <w:tabs>
          <w:tab w:val="left" w:pos="846"/>
        </w:tabs>
        <w:spacing w:after="0" w:line="269" w:lineRule="exact"/>
        <w:ind w:firstLine="560"/>
      </w:pPr>
      <w:r>
        <w:t>Настоящее Решение опубликовать в установленном порядке и разместить на</w:t>
      </w:r>
      <w:r>
        <w:br/>
        <w:t>официальном сайте администрации Речицкого сельского поселения .</w:t>
      </w:r>
    </w:p>
    <w:p w:rsidR="00DC2D5F" w:rsidRDefault="003714E8">
      <w:pPr>
        <w:pStyle w:val="20"/>
        <w:framePr w:wrap="none" w:vAnchor="page" w:hAnchor="page" w:x="1676" w:y="13679"/>
        <w:shd w:val="clear" w:color="auto" w:fill="auto"/>
        <w:spacing w:after="0" w:line="240" w:lineRule="exact"/>
      </w:pPr>
      <w:r>
        <w:t>Г лава Речицкого поселени</w:t>
      </w:r>
      <w:r>
        <w:t>я</w:t>
      </w:r>
    </w:p>
    <w:p w:rsidR="00DC2D5F" w:rsidRDefault="003714E8">
      <w:pPr>
        <w:pStyle w:val="20"/>
        <w:framePr w:wrap="none" w:vAnchor="page" w:hAnchor="page" w:x="7724" w:y="13694"/>
        <w:shd w:val="clear" w:color="auto" w:fill="auto"/>
        <w:spacing w:after="0" w:line="240" w:lineRule="exact"/>
      </w:pPr>
      <w:r>
        <w:t>Н.Н. Шипулина</w:t>
      </w:r>
    </w:p>
    <w:p w:rsidR="00DC2D5F" w:rsidRDefault="00DC2D5F">
      <w:pPr>
        <w:rPr>
          <w:sz w:val="2"/>
          <w:szCs w:val="2"/>
        </w:rPr>
        <w:sectPr w:rsidR="00DC2D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2D5F" w:rsidRDefault="003714E8">
      <w:pPr>
        <w:pStyle w:val="20"/>
        <w:framePr w:w="9432" w:h="1857" w:hRule="exact" w:wrap="none" w:vAnchor="page" w:hAnchor="page" w:x="1674" w:y="963"/>
        <w:shd w:val="clear" w:color="auto" w:fill="auto"/>
        <w:spacing w:after="0"/>
        <w:ind w:left="5320"/>
      </w:pPr>
      <w:r>
        <w:lastRenderedPageBreak/>
        <w:t>Приложение № 1</w:t>
      </w:r>
    </w:p>
    <w:p w:rsidR="00DC2D5F" w:rsidRDefault="003714E8">
      <w:pPr>
        <w:pStyle w:val="20"/>
        <w:framePr w:w="9432" w:h="1857" w:hRule="exact" w:wrap="none" w:vAnchor="page" w:hAnchor="page" w:x="1674" w:y="963"/>
        <w:shd w:val="clear" w:color="auto" w:fill="auto"/>
        <w:spacing w:after="0"/>
        <w:ind w:left="5320"/>
      </w:pPr>
      <w:r>
        <w:t>к Решению Речидкого сельского Совета</w:t>
      </w:r>
      <w:r>
        <w:br/>
        <w:t>народных депутатов</w:t>
      </w:r>
      <w:r>
        <w:br/>
        <w:t>от 15.04.2021г. № 76</w:t>
      </w:r>
    </w:p>
    <w:p w:rsidR="00DC2D5F" w:rsidRDefault="003714E8">
      <w:pPr>
        <w:pStyle w:val="20"/>
        <w:framePr w:w="9432" w:h="11713" w:hRule="exact" w:wrap="none" w:vAnchor="page" w:hAnchor="page" w:x="1674" w:y="3821"/>
        <w:shd w:val="clear" w:color="auto" w:fill="auto"/>
        <w:spacing w:after="116" w:line="269" w:lineRule="exact"/>
        <w:ind w:left="40"/>
        <w:jc w:val="center"/>
      </w:pPr>
      <w:r>
        <w:t>О РЕАЛИЗАЦИИ НА ТЕРРИТОРИИ РЕЧИЦКОГО СЕЛЬСКОЕО ПОСЕЛЕНИЯ</w:t>
      </w:r>
      <w:r>
        <w:br/>
        <w:t>ПОЧЕПСКОГОМУНИЦИПАЛЬНОГО РАЙОНА БРЯНСКОЙ ОБЛАСТИ ПРОЕКТОВ</w:t>
      </w:r>
      <w:r>
        <w:br/>
      </w:r>
      <w:r>
        <w:t>ИНИЦИАТИВНОГО БЮДЖЕТИРОВАНИЯ</w:t>
      </w:r>
    </w:p>
    <w:p w:rsidR="00DC2D5F" w:rsidRDefault="003714E8">
      <w:pPr>
        <w:pStyle w:val="20"/>
        <w:framePr w:w="9432" w:h="11713" w:hRule="exact" w:wrap="none" w:vAnchor="page" w:hAnchor="page" w:x="1674" w:y="3821"/>
        <w:shd w:val="clear" w:color="auto" w:fill="auto"/>
        <w:spacing w:after="147" w:line="274" w:lineRule="exact"/>
      </w:pPr>
      <w:r>
        <w:t>Настоящий положение направлено на активизацию участия жителей Речицкого сельского</w:t>
      </w:r>
      <w:r>
        <w:br/>
        <w:t>поселения (далее - жители) в осуществлении местного самоуправления и решении</w:t>
      </w:r>
      <w:r>
        <w:br/>
        <w:t>вопросов местного значения посредством реализации на территории Речи</w:t>
      </w:r>
      <w:r>
        <w:t>цкого сельского</w:t>
      </w:r>
      <w:r>
        <w:br/>
        <w:t>поселения проектов инициативного бюджетирования.</w:t>
      </w:r>
    </w:p>
    <w:p w:rsidR="00DC2D5F" w:rsidRDefault="003714E8">
      <w:pPr>
        <w:pStyle w:val="10"/>
        <w:framePr w:w="9432" w:h="11713" w:hRule="exact" w:wrap="none" w:vAnchor="page" w:hAnchor="page" w:x="1674" w:y="3821"/>
        <w:numPr>
          <w:ilvl w:val="0"/>
          <w:numId w:val="2"/>
        </w:numPr>
        <w:shd w:val="clear" w:color="auto" w:fill="auto"/>
        <w:tabs>
          <w:tab w:val="left" w:pos="1021"/>
        </w:tabs>
        <w:spacing w:before="0" w:after="154" w:line="240" w:lineRule="exact"/>
        <w:ind w:left="720"/>
      </w:pPr>
      <w:bookmarkStart w:id="1" w:name="bookmark0"/>
      <w:r>
        <w:t>Основные понятия, используемые в настоящем Положении</w:t>
      </w:r>
      <w:bookmarkEnd w:id="1"/>
    </w:p>
    <w:p w:rsidR="00DC2D5F" w:rsidRDefault="003714E8">
      <w:pPr>
        <w:pStyle w:val="20"/>
        <w:framePr w:w="9432" w:h="11713" w:hRule="exact" w:wrap="none" w:vAnchor="page" w:hAnchor="page" w:x="1674" w:y="3821"/>
        <w:shd w:val="clear" w:color="auto" w:fill="auto"/>
        <w:spacing w:after="132" w:line="240" w:lineRule="exact"/>
      </w:pPr>
      <w:r>
        <w:t>Для целей настоящего Положения используются следующие основные понятия:</w:t>
      </w:r>
    </w:p>
    <w:p w:rsidR="00DC2D5F" w:rsidRDefault="003714E8">
      <w:pPr>
        <w:pStyle w:val="20"/>
        <w:framePr w:w="9432" w:h="11713" w:hRule="exact" w:wrap="none" w:vAnchor="page" w:hAnchor="page" w:x="1674" w:y="3821"/>
        <w:shd w:val="clear" w:color="auto" w:fill="auto"/>
        <w:spacing w:after="124" w:line="278" w:lineRule="exact"/>
      </w:pPr>
      <w:r>
        <w:rPr>
          <w:rStyle w:val="21"/>
        </w:rPr>
        <w:t xml:space="preserve">инициативное бюджетирование </w:t>
      </w:r>
      <w:r>
        <w:t>- форма участия жителей в решении вопр</w:t>
      </w:r>
      <w:r>
        <w:t>осов местного</w:t>
      </w:r>
      <w:r>
        <w:br/>
        <w:t>значения посредством определения направлений расходования бюджетных средств и</w:t>
      </w:r>
      <w:r>
        <w:br/>
        <w:t>привлечения средств жителей, индивидуальных предпринимателей, юридических лиц,</w:t>
      </w:r>
      <w:r>
        <w:br/>
        <w:t>общественных организаций и т.д.</w:t>
      </w:r>
    </w:p>
    <w:p w:rsidR="00DC2D5F" w:rsidRDefault="003714E8">
      <w:pPr>
        <w:pStyle w:val="20"/>
        <w:framePr w:w="9432" w:h="11713" w:hRule="exact" w:wrap="none" w:vAnchor="page" w:hAnchor="page" w:x="1674" w:y="3821"/>
        <w:shd w:val="clear" w:color="auto" w:fill="auto"/>
        <w:spacing w:after="116" w:line="274" w:lineRule="exact"/>
      </w:pPr>
      <w:r>
        <w:rPr>
          <w:rStyle w:val="21"/>
        </w:rPr>
        <w:t xml:space="preserve">участники проектов инициативного бюджетирования </w:t>
      </w:r>
      <w:r>
        <w:t xml:space="preserve">- </w:t>
      </w:r>
      <w:r>
        <w:t>жители, индивидуальные</w:t>
      </w:r>
      <w:r>
        <w:br/>
        <w:t>предприниматели, юридические лица, общественные организации, осуществляющие свою</w:t>
      </w:r>
      <w:r>
        <w:br/>
        <w:t>деятельность на территории муниципального образования;</w:t>
      </w:r>
    </w:p>
    <w:p w:rsidR="00DC2D5F" w:rsidRDefault="003714E8">
      <w:pPr>
        <w:pStyle w:val="20"/>
        <w:framePr w:w="9432" w:h="11713" w:hRule="exact" w:wrap="none" w:vAnchor="page" w:hAnchor="page" w:x="1674" w:y="3821"/>
        <w:shd w:val="clear" w:color="auto" w:fill="auto"/>
        <w:spacing w:after="120" w:line="278" w:lineRule="exact"/>
      </w:pPr>
      <w:r>
        <w:rPr>
          <w:rStyle w:val="21"/>
        </w:rPr>
        <w:t xml:space="preserve">инициативная группа </w:t>
      </w:r>
      <w:r>
        <w:t>- группа жителей, самоорганизованная на основе общности</w:t>
      </w:r>
      <w:r>
        <w:br/>
        <w:t>интересов с целью реш</w:t>
      </w:r>
      <w:r>
        <w:t>ения вопросов местного значения;</w:t>
      </w:r>
    </w:p>
    <w:p w:rsidR="00DC2D5F" w:rsidRDefault="003714E8">
      <w:pPr>
        <w:pStyle w:val="20"/>
        <w:framePr w:w="9432" w:h="11713" w:hRule="exact" w:wrap="none" w:vAnchor="page" w:hAnchor="page" w:x="1674" w:y="3821"/>
        <w:shd w:val="clear" w:color="auto" w:fill="auto"/>
        <w:spacing w:after="128" w:line="278" w:lineRule="exact"/>
      </w:pPr>
      <w:r>
        <w:rPr>
          <w:rStyle w:val="21"/>
        </w:rPr>
        <w:t xml:space="preserve">проект инициативного бюджетирования </w:t>
      </w:r>
      <w:r>
        <w:t>- проект, подготовленный инициативной</w:t>
      </w:r>
      <w:r>
        <w:br/>
        <w:t>группой и оформленный в соответствии с требованиями законодательства РФ.</w:t>
      </w:r>
    </w:p>
    <w:p w:rsidR="00DC2D5F" w:rsidRDefault="003714E8">
      <w:pPr>
        <w:pStyle w:val="20"/>
        <w:framePr w:w="9432" w:h="11713" w:hRule="exact" w:wrap="none" w:vAnchor="page" w:hAnchor="page" w:x="1674" w:y="3821"/>
        <w:shd w:val="clear" w:color="auto" w:fill="auto"/>
        <w:spacing w:after="143" w:line="269" w:lineRule="exact"/>
      </w:pPr>
      <w:r>
        <w:rPr>
          <w:rStyle w:val="21"/>
        </w:rPr>
        <w:t xml:space="preserve">муниципальная комиссия инициативного бюджетирования </w:t>
      </w:r>
      <w:r>
        <w:t>(далее - муниципальная</w:t>
      </w:r>
      <w:r>
        <w:br/>
        <w:t>к</w:t>
      </w:r>
      <w:r>
        <w:t>омиссия) - коллегиальный совещательный орган, созданный для проведения отбора</w:t>
      </w:r>
      <w:r>
        <w:br/>
        <w:t>проектов инициативного бюджетирования на муниципальном уровне.</w:t>
      </w:r>
    </w:p>
    <w:p w:rsidR="00DC2D5F" w:rsidRDefault="003714E8">
      <w:pPr>
        <w:pStyle w:val="10"/>
        <w:framePr w:w="9432" w:h="11713" w:hRule="exact" w:wrap="none" w:vAnchor="page" w:hAnchor="page" w:x="1674" w:y="3821"/>
        <w:numPr>
          <w:ilvl w:val="0"/>
          <w:numId w:val="2"/>
        </w:numPr>
        <w:shd w:val="clear" w:color="auto" w:fill="auto"/>
        <w:tabs>
          <w:tab w:val="left" w:pos="1040"/>
        </w:tabs>
        <w:spacing w:before="0" w:after="141" w:line="240" w:lineRule="exact"/>
        <w:ind w:left="720"/>
      </w:pPr>
      <w:bookmarkStart w:id="2" w:name="bookmark1"/>
      <w:r>
        <w:t>Цель, задачи и принципы инициативного бюджетирования</w:t>
      </w:r>
      <w:bookmarkEnd w:id="2"/>
    </w:p>
    <w:p w:rsidR="00DC2D5F" w:rsidRDefault="003714E8">
      <w:pPr>
        <w:pStyle w:val="20"/>
        <w:framePr w:w="9432" w:h="11713" w:hRule="exact" w:wrap="none" w:vAnchor="page" w:hAnchor="page" w:x="1674" w:y="3821"/>
        <w:numPr>
          <w:ilvl w:val="0"/>
          <w:numId w:val="3"/>
        </w:numPr>
        <w:shd w:val="clear" w:color="auto" w:fill="auto"/>
        <w:tabs>
          <w:tab w:val="left" w:pos="315"/>
        </w:tabs>
        <w:spacing w:after="0" w:line="274" w:lineRule="exact"/>
      </w:pPr>
      <w:r>
        <w:t>Целью инициативного бюджетирования является активизация участи</w:t>
      </w:r>
      <w:r>
        <w:t>я жителей в</w:t>
      </w:r>
      <w:r>
        <w:br/>
        <w:t>определении приоритетов расходования средств местных бюджетов и поддержка</w:t>
      </w:r>
      <w:r>
        <w:br/>
        <w:t>инициатив жителей в решении вопросов местного значения.</w:t>
      </w:r>
    </w:p>
    <w:p w:rsidR="00DC2D5F" w:rsidRDefault="003714E8">
      <w:pPr>
        <w:pStyle w:val="20"/>
        <w:framePr w:w="9432" w:h="11713" w:hRule="exact" w:wrap="none" w:vAnchor="page" w:hAnchor="page" w:x="1674" w:y="3821"/>
        <w:numPr>
          <w:ilvl w:val="0"/>
          <w:numId w:val="3"/>
        </w:numPr>
        <w:shd w:val="clear" w:color="auto" w:fill="auto"/>
        <w:tabs>
          <w:tab w:val="left" w:pos="311"/>
        </w:tabs>
        <w:spacing w:after="0" w:line="274" w:lineRule="exact"/>
        <w:jc w:val="both"/>
      </w:pPr>
      <w:r>
        <w:t>Задачами инициативного бюджетирования являются:</w:t>
      </w:r>
    </w:p>
    <w:p w:rsidR="00DC2D5F" w:rsidRDefault="003714E8">
      <w:pPr>
        <w:pStyle w:val="20"/>
        <w:framePr w:w="9432" w:h="11713" w:hRule="exact" w:wrap="none" w:vAnchor="page" w:hAnchor="page" w:x="1674" w:y="3821"/>
        <w:shd w:val="clear" w:color="auto" w:fill="auto"/>
        <w:spacing w:after="0" w:line="274" w:lineRule="exact"/>
      </w:pPr>
      <w:r>
        <w:t xml:space="preserve">повышение эффективности бюджетных расходов за счет вовлечения </w:t>
      </w:r>
      <w:r>
        <w:t>жителей в процессы</w:t>
      </w:r>
      <w:r>
        <w:br/>
        <w:t>принятия решений на местном уровне и усиление гражданского контроля за</w:t>
      </w:r>
      <w:r>
        <w:br/>
        <w:t>деятельностью органов местного самоуправления в ходе реализации проектов</w:t>
      </w:r>
      <w:r>
        <w:br/>
        <w:t>инициативного бюджетирования;</w:t>
      </w:r>
    </w:p>
    <w:p w:rsidR="00DC2D5F" w:rsidRDefault="003714E8">
      <w:pPr>
        <w:pStyle w:val="20"/>
        <w:framePr w:w="9432" w:h="11713" w:hRule="exact" w:wrap="none" w:vAnchor="page" w:hAnchor="page" w:x="1674" w:y="3821"/>
        <w:shd w:val="clear" w:color="auto" w:fill="auto"/>
        <w:spacing w:after="0" w:line="274" w:lineRule="exact"/>
        <w:jc w:val="both"/>
      </w:pPr>
      <w:r>
        <w:t>повышение открытости деятельности органов местного самоуправлен</w:t>
      </w:r>
      <w:r>
        <w:t>ия;</w:t>
      </w:r>
    </w:p>
    <w:p w:rsidR="00DC2D5F" w:rsidRDefault="003714E8">
      <w:pPr>
        <w:pStyle w:val="20"/>
        <w:framePr w:w="9432" w:h="11713" w:hRule="exact" w:wrap="none" w:vAnchor="page" w:hAnchor="page" w:x="1674" w:y="3821"/>
        <w:shd w:val="clear" w:color="auto" w:fill="auto"/>
        <w:spacing w:after="0" w:line="274" w:lineRule="exact"/>
        <w:jc w:val="both"/>
      </w:pPr>
      <w:r>
        <w:t>развитие взаимодействия органов местного самоуправления и населения муниципального</w:t>
      </w:r>
    </w:p>
    <w:p w:rsidR="00DC2D5F" w:rsidRDefault="003714E8">
      <w:pPr>
        <w:pStyle w:val="20"/>
        <w:framePr w:w="9432" w:h="11713" w:hRule="exact" w:wrap="none" w:vAnchor="page" w:hAnchor="page" w:x="1674" w:y="3821"/>
        <w:shd w:val="clear" w:color="auto" w:fill="auto"/>
        <w:spacing w:after="0" w:line="274" w:lineRule="exact"/>
        <w:jc w:val="both"/>
      </w:pPr>
      <w:r>
        <w:t>образования</w:t>
      </w:r>
    </w:p>
    <w:p w:rsidR="00DC2D5F" w:rsidRDefault="003714E8">
      <w:pPr>
        <w:pStyle w:val="20"/>
        <w:framePr w:w="9432" w:h="11713" w:hRule="exact" w:wrap="none" w:vAnchor="page" w:hAnchor="page" w:x="1674" w:y="3821"/>
        <w:numPr>
          <w:ilvl w:val="0"/>
          <w:numId w:val="3"/>
        </w:numPr>
        <w:shd w:val="clear" w:color="auto" w:fill="auto"/>
        <w:tabs>
          <w:tab w:val="left" w:pos="311"/>
        </w:tabs>
        <w:spacing w:after="0" w:line="274" w:lineRule="exact"/>
        <w:jc w:val="both"/>
      </w:pPr>
      <w:r>
        <w:t>Принципами инициативного бюджетирования являются:</w:t>
      </w:r>
    </w:p>
    <w:p w:rsidR="00DC2D5F" w:rsidRDefault="00DC2D5F">
      <w:pPr>
        <w:rPr>
          <w:sz w:val="2"/>
          <w:szCs w:val="2"/>
        </w:rPr>
        <w:sectPr w:rsidR="00DC2D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2D5F" w:rsidRDefault="003714E8">
      <w:pPr>
        <w:pStyle w:val="20"/>
        <w:framePr w:w="9451" w:h="14189" w:hRule="exact" w:wrap="none" w:vAnchor="page" w:hAnchor="page" w:x="1626" w:y="1150"/>
        <w:shd w:val="clear" w:color="auto" w:fill="auto"/>
        <w:spacing w:after="0" w:line="274" w:lineRule="exact"/>
      </w:pPr>
      <w:r>
        <w:lastRenderedPageBreak/>
        <w:t>отбор проектов инициативного бюджетирования;</w:t>
      </w:r>
    </w:p>
    <w:p w:rsidR="00DC2D5F" w:rsidRDefault="003714E8">
      <w:pPr>
        <w:pStyle w:val="20"/>
        <w:framePr w:w="9451" w:h="14189" w:hRule="exact" w:wrap="none" w:vAnchor="page" w:hAnchor="page" w:x="1626" w:y="1150"/>
        <w:shd w:val="clear" w:color="auto" w:fill="auto"/>
        <w:spacing w:after="0" w:line="274" w:lineRule="exact"/>
      </w:pPr>
      <w:r>
        <w:t>равная доступность для всех жителей муни</w:t>
      </w:r>
      <w:r>
        <w:t>ципального образования в выдвижении</w:t>
      </w:r>
      <w:r>
        <w:br/>
        <w:t>проектов инициативного бюджетирования для участия в конкурсном отборе;</w:t>
      </w:r>
      <w:r>
        <w:br/>
        <w:t>открытость и гласность процедур проведения отбора.</w:t>
      </w:r>
    </w:p>
    <w:p w:rsidR="00DC2D5F" w:rsidRDefault="003714E8">
      <w:pPr>
        <w:pStyle w:val="10"/>
        <w:framePr w:w="9451" w:h="14189" w:hRule="exact" w:wrap="none" w:vAnchor="page" w:hAnchor="page" w:x="1626" w:y="1150"/>
        <w:numPr>
          <w:ilvl w:val="0"/>
          <w:numId w:val="4"/>
        </w:numPr>
        <w:shd w:val="clear" w:color="auto" w:fill="auto"/>
        <w:tabs>
          <w:tab w:val="left" w:pos="1063"/>
        </w:tabs>
        <w:spacing w:before="0" w:after="124" w:line="274" w:lineRule="exact"/>
        <w:ind w:left="760"/>
      </w:pPr>
      <w:bookmarkStart w:id="3" w:name="bookmark2"/>
      <w:r>
        <w:t>Порядок выбора жителями проектов инициативного бюджетирования</w:t>
      </w:r>
      <w:bookmarkEnd w:id="3"/>
    </w:p>
    <w:p w:rsidR="00DC2D5F" w:rsidRDefault="003714E8">
      <w:pPr>
        <w:pStyle w:val="20"/>
        <w:framePr w:w="9451" w:h="14189" w:hRule="exact" w:wrap="none" w:vAnchor="page" w:hAnchor="page" w:x="1626" w:y="1150"/>
        <w:numPr>
          <w:ilvl w:val="0"/>
          <w:numId w:val="5"/>
        </w:numPr>
        <w:shd w:val="clear" w:color="auto" w:fill="auto"/>
        <w:tabs>
          <w:tab w:val="left" w:pos="303"/>
        </w:tabs>
        <w:spacing w:after="0" w:line="269" w:lineRule="exact"/>
      </w:pPr>
      <w:r>
        <w:t xml:space="preserve">Решение о разработке проектов </w:t>
      </w:r>
      <w:r>
        <w:t>инициативного бюджетирования для рассмотрения</w:t>
      </w:r>
      <w:r>
        <w:br/>
        <w:t>муниципальной комиссией, выбор представителей инициативных групп для участия в</w:t>
      </w:r>
      <w:r>
        <w:br/>
        <w:t>работе муниципальной комиссии, и представителя уполномоченного на подписание</w:t>
      </w:r>
      <w:r>
        <w:br/>
        <w:t>соглашения о софинансировании и открытия счета для сбо</w:t>
      </w:r>
      <w:r>
        <w:t>ра средств, выбор вида</w:t>
      </w:r>
    </w:p>
    <w:p w:rsidR="00DC2D5F" w:rsidRDefault="003714E8">
      <w:pPr>
        <w:pStyle w:val="20"/>
        <w:framePr w:w="9451" w:h="14189" w:hRule="exact" w:wrap="none" w:vAnchor="page" w:hAnchor="page" w:x="1626" w:y="1150"/>
        <w:shd w:val="clear" w:color="auto" w:fill="auto"/>
        <w:spacing w:after="128" w:line="283" w:lineRule="exact"/>
      </w:pPr>
      <w:r>
        <w:t>в котором будет осуществлен вклад жителей в реализацию проекта, осуществляются на</w:t>
      </w:r>
      <w:r>
        <w:br/>
        <w:t>собраниях жителей.</w:t>
      </w:r>
    </w:p>
    <w:p w:rsidR="00DC2D5F" w:rsidRDefault="003714E8">
      <w:pPr>
        <w:pStyle w:val="20"/>
        <w:framePr w:w="9451" w:h="14189" w:hRule="exact" w:wrap="none" w:vAnchor="page" w:hAnchor="page" w:x="1626" w:y="1150"/>
        <w:shd w:val="clear" w:color="auto" w:fill="auto"/>
        <w:spacing w:after="113" w:line="274" w:lineRule="exact"/>
      </w:pPr>
      <w:r>
        <w:t>Собрание жителей может выбрать как один, так и несколько проектов инициативного</w:t>
      </w:r>
      <w:r>
        <w:br/>
        <w:t xml:space="preserve">бюджетирования, одного или несколько представителей </w:t>
      </w:r>
      <w:r>
        <w:t>инициативных групп. По итогам</w:t>
      </w:r>
      <w:r>
        <w:br/>
        <w:t>проведения собрания оформляется протокол.</w:t>
      </w:r>
    </w:p>
    <w:p w:rsidR="00DC2D5F" w:rsidRDefault="003714E8">
      <w:pPr>
        <w:pStyle w:val="20"/>
        <w:framePr w:w="9451" w:h="14189" w:hRule="exact" w:wrap="none" w:vAnchor="page" w:hAnchor="page" w:x="1626" w:y="1150"/>
        <w:shd w:val="clear" w:color="auto" w:fill="auto"/>
        <w:spacing w:after="124" w:line="283" w:lineRule="exact"/>
      </w:pPr>
      <w:r>
        <w:t>Инициативная группа может собирать подписи в поддержку проекта инициативного</w:t>
      </w:r>
      <w:r>
        <w:br/>
        <w:t>бюджетирования.</w:t>
      </w:r>
    </w:p>
    <w:p w:rsidR="00DC2D5F" w:rsidRDefault="003714E8">
      <w:pPr>
        <w:pStyle w:val="20"/>
        <w:framePr w:w="9451" w:h="14189" w:hRule="exact" w:wrap="none" w:vAnchor="page" w:hAnchor="page" w:x="1626" w:y="1150"/>
        <w:numPr>
          <w:ilvl w:val="0"/>
          <w:numId w:val="5"/>
        </w:numPr>
        <w:shd w:val="clear" w:color="auto" w:fill="auto"/>
        <w:tabs>
          <w:tab w:val="left" w:pos="298"/>
        </w:tabs>
        <w:spacing w:after="120" w:line="278" w:lineRule="exact"/>
      </w:pPr>
      <w:r>
        <w:t>Проекты инициативного бюджетирования, выбранные по итогам собрания жителей,</w:t>
      </w:r>
      <w:r>
        <w:br/>
        <w:t>направляются на</w:t>
      </w:r>
      <w:r>
        <w:t xml:space="preserve"> рассмотрение в муниципальную комиссию</w:t>
      </w:r>
    </w:p>
    <w:p w:rsidR="00DC2D5F" w:rsidRDefault="003714E8">
      <w:pPr>
        <w:pStyle w:val="20"/>
        <w:framePr w:w="9451" w:h="14189" w:hRule="exact" w:wrap="none" w:vAnchor="page" w:hAnchor="page" w:x="1626" w:y="1150"/>
        <w:numPr>
          <w:ilvl w:val="0"/>
          <w:numId w:val="5"/>
        </w:numPr>
        <w:shd w:val="clear" w:color="auto" w:fill="auto"/>
        <w:tabs>
          <w:tab w:val="left" w:pos="303"/>
        </w:tabs>
        <w:spacing w:after="120" w:line="278" w:lineRule="exact"/>
      </w:pPr>
      <w:r>
        <w:t>Органы местного самоуправления вправе осуществлять консультационное</w:t>
      </w:r>
      <w:r>
        <w:br/>
        <w:t>сопровождение деятельности инициативной группы.</w:t>
      </w:r>
    </w:p>
    <w:p w:rsidR="00DC2D5F" w:rsidRDefault="003714E8">
      <w:pPr>
        <w:pStyle w:val="10"/>
        <w:framePr w:w="9451" w:h="14189" w:hRule="exact" w:wrap="none" w:vAnchor="page" w:hAnchor="page" w:x="1626" w:y="1150"/>
        <w:numPr>
          <w:ilvl w:val="0"/>
          <w:numId w:val="5"/>
        </w:numPr>
        <w:shd w:val="clear" w:color="auto" w:fill="auto"/>
        <w:tabs>
          <w:tab w:val="left" w:pos="1018"/>
        </w:tabs>
        <w:spacing w:before="0" w:after="124" w:line="278" w:lineRule="exact"/>
        <w:ind w:firstLine="760"/>
        <w:jc w:val="left"/>
      </w:pPr>
      <w:bookmarkStart w:id="4" w:name="bookmark3"/>
      <w:r>
        <w:t>Порядок проведения отбора проектов инициативного бюджетирования</w:t>
      </w:r>
      <w:r>
        <w:br/>
        <w:t>муниципальной комиссией</w:t>
      </w:r>
      <w:bookmarkEnd w:id="4"/>
    </w:p>
    <w:p w:rsidR="00DC2D5F" w:rsidRDefault="003714E8">
      <w:pPr>
        <w:pStyle w:val="20"/>
        <w:framePr w:w="9451" w:h="14189" w:hRule="exact" w:wrap="none" w:vAnchor="page" w:hAnchor="page" w:x="1626" w:y="1150"/>
        <w:numPr>
          <w:ilvl w:val="0"/>
          <w:numId w:val="6"/>
        </w:numPr>
        <w:shd w:val="clear" w:color="auto" w:fill="auto"/>
        <w:tabs>
          <w:tab w:val="left" w:pos="298"/>
        </w:tabs>
        <w:spacing w:after="0" w:line="274" w:lineRule="exact"/>
      </w:pPr>
      <w:r>
        <w:t xml:space="preserve">В состав </w:t>
      </w:r>
      <w:r>
        <w:t>муниципальной комиссии входят представители депутаты Речицкого</w:t>
      </w:r>
      <w:r>
        <w:br/>
        <w:t>сельского поселения, представители Речицкого сельского поселения, инициативных</w:t>
      </w:r>
      <w:r>
        <w:br/>
        <w:t>групп(в кол-ве не более 3 человек от одной группы), общественных организаций,</w:t>
      </w:r>
      <w:r>
        <w:br/>
        <w:t>эксперты. Состав и полномочия муници</w:t>
      </w:r>
      <w:r>
        <w:t>пальной комиссии утверждаются муниципальным</w:t>
      </w:r>
      <w:r>
        <w:br/>
        <w:t>правовым актом.</w:t>
      </w:r>
    </w:p>
    <w:p w:rsidR="00DC2D5F" w:rsidRDefault="003714E8">
      <w:pPr>
        <w:pStyle w:val="20"/>
        <w:framePr w:w="9451" w:h="14189" w:hRule="exact" w:wrap="none" w:vAnchor="page" w:hAnchor="page" w:x="1626" w:y="1150"/>
        <w:numPr>
          <w:ilvl w:val="0"/>
          <w:numId w:val="6"/>
        </w:numPr>
        <w:shd w:val="clear" w:color="auto" w:fill="auto"/>
        <w:tabs>
          <w:tab w:val="left" w:pos="294"/>
        </w:tabs>
        <w:spacing w:after="0" w:line="274" w:lineRule="exact"/>
      </w:pPr>
      <w:r>
        <w:t>Пакет документов подаваемый инициативной группой на рассмотрение в</w:t>
      </w:r>
      <w:r>
        <w:br/>
        <w:t>муниципальную комиссию включает в себя:</w:t>
      </w:r>
    </w:p>
    <w:p w:rsidR="00DC2D5F" w:rsidRDefault="003714E8">
      <w:pPr>
        <w:pStyle w:val="20"/>
        <w:framePr w:w="9451" w:h="14189" w:hRule="exact" w:wrap="none" w:vAnchor="page" w:hAnchor="page" w:x="1626" w:y="1150"/>
        <w:numPr>
          <w:ilvl w:val="0"/>
          <w:numId w:val="7"/>
        </w:numPr>
        <w:shd w:val="clear" w:color="auto" w:fill="auto"/>
        <w:tabs>
          <w:tab w:val="left" w:pos="229"/>
        </w:tabs>
        <w:spacing w:after="0" w:line="274" w:lineRule="exact"/>
      </w:pPr>
      <w:r>
        <w:t>проектно-сметную документацию/прайс листы на закупаемое оборудование</w:t>
      </w:r>
      <w:r>
        <w:br/>
        <w:t>(технику) проекта ин</w:t>
      </w:r>
      <w:r>
        <w:t>ициативного бюджетирования,</w:t>
      </w:r>
    </w:p>
    <w:p w:rsidR="00DC2D5F" w:rsidRDefault="003714E8">
      <w:pPr>
        <w:pStyle w:val="20"/>
        <w:framePr w:w="9451" w:h="14189" w:hRule="exact" w:wrap="none" w:vAnchor="page" w:hAnchor="page" w:x="1626" w:y="1150"/>
        <w:numPr>
          <w:ilvl w:val="0"/>
          <w:numId w:val="7"/>
        </w:numPr>
        <w:shd w:val="clear" w:color="auto" w:fill="auto"/>
        <w:tabs>
          <w:tab w:val="left" w:pos="229"/>
        </w:tabs>
        <w:spacing w:after="0" w:line="274" w:lineRule="exact"/>
      </w:pPr>
      <w:r>
        <w:t>решение о разработке проекта инициативного бюджетирования и выборе</w:t>
      </w:r>
      <w:r>
        <w:br/>
        <w:t>представителей инициативных групп.(протокол)</w:t>
      </w:r>
    </w:p>
    <w:p w:rsidR="00DC2D5F" w:rsidRDefault="003714E8">
      <w:pPr>
        <w:pStyle w:val="20"/>
        <w:framePr w:w="9451" w:h="14189" w:hRule="exact" w:wrap="none" w:vAnchor="page" w:hAnchor="page" w:x="1626" w:y="1150"/>
        <w:numPr>
          <w:ilvl w:val="0"/>
          <w:numId w:val="6"/>
        </w:numPr>
        <w:shd w:val="clear" w:color="auto" w:fill="auto"/>
        <w:tabs>
          <w:tab w:val="left" w:pos="303"/>
        </w:tabs>
        <w:spacing w:after="0" w:line="274" w:lineRule="exact"/>
      </w:pPr>
      <w:r>
        <w:t>Муниципальная комиссия рассматривает проекты инициативного бюджетирования с</w:t>
      </w:r>
      <w:r>
        <w:br/>
        <w:t>учетом следующих условий:</w:t>
      </w:r>
    </w:p>
    <w:p w:rsidR="00DC2D5F" w:rsidRDefault="003714E8">
      <w:pPr>
        <w:pStyle w:val="20"/>
        <w:framePr w:w="9451" w:h="14189" w:hRule="exact" w:wrap="none" w:vAnchor="page" w:hAnchor="page" w:x="1626" w:y="1150"/>
        <w:shd w:val="clear" w:color="auto" w:fill="auto"/>
        <w:spacing w:after="0" w:line="274" w:lineRule="exact"/>
        <w:jc w:val="both"/>
      </w:pPr>
      <w:r>
        <w:t xml:space="preserve">Имущество (в </w:t>
      </w:r>
      <w:r>
        <w:t>том ч исле земельные участки), созданное (реконструированные) в процессе</w:t>
      </w:r>
      <w:r>
        <w:br/>
        <w:t>реализации проекта инициативного бюджетирования, находится и (или) будут оформлены</w:t>
      </w:r>
      <w:r>
        <w:br/>
        <w:t>в муниципальную собственность;</w:t>
      </w:r>
    </w:p>
    <w:p w:rsidR="00DC2D5F" w:rsidRDefault="003714E8">
      <w:pPr>
        <w:pStyle w:val="20"/>
        <w:framePr w:w="9451" w:h="14189" w:hRule="exact" w:wrap="none" w:vAnchor="page" w:hAnchor="page" w:x="1626" w:y="1150"/>
        <w:shd w:val="clear" w:color="auto" w:fill="auto"/>
        <w:spacing w:after="0" w:line="274" w:lineRule="exact"/>
      </w:pPr>
      <w:r>
        <w:t>участие жителей, индивидуальных предпринимателей, юридических лиц в р</w:t>
      </w:r>
      <w:r>
        <w:t>еализации</w:t>
      </w:r>
      <w:r>
        <w:br/>
        <w:t>проектов инициативного бюджетирования в денежной форме или вклад в реализацию</w:t>
      </w:r>
      <w:r>
        <w:br/>
        <w:t>проекта в неденежной форме, а именно: в форме безвозмездного выполнения работ, в</w:t>
      </w:r>
      <w:r>
        <w:br/>
        <w:t>форме продукции, товаров, материалов и т.д., в форме предоставления техники и</w:t>
      </w:r>
      <w:r>
        <w:br/>
        <w:t>оборудова</w:t>
      </w:r>
      <w:r>
        <w:t>ния.</w:t>
      </w:r>
    </w:p>
    <w:p w:rsidR="00DC2D5F" w:rsidRDefault="003714E8">
      <w:pPr>
        <w:pStyle w:val="20"/>
        <w:framePr w:w="9451" w:h="14189" w:hRule="exact" w:wrap="none" w:vAnchor="page" w:hAnchor="page" w:x="1626" w:y="1150"/>
        <w:numPr>
          <w:ilvl w:val="0"/>
          <w:numId w:val="6"/>
        </w:numPr>
        <w:shd w:val="clear" w:color="auto" w:fill="auto"/>
        <w:tabs>
          <w:tab w:val="left" w:pos="298"/>
        </w:tabs>
        <w:spacing w:after="0" w:line="274" w:lineRule="exact"/>
      </w:pPr>
      <w:r>
        <w:t>Муниципальная комиссия выполняет следующие основные функции:</w:t>
      </w:r>
      <w:r>
        <w:br/>
        <w:t>организует и проводит отбор проектов инициативного бюджетирования;</w:t>
      </w:r>
      <w:r>
        <w:br/>
        <w:t>вносит предложения по максимальному количеству проектов инициативного</w:t>
      </w:r>
      <w:r>
        <w:br/>
        <w:t>бюджетирования реализуемых в течении финансового года</w:t>
      </w:r>
      <w:r>
        <w:t xml:space="preserve"> и общей предельной сумме</w:t>
      </w:r>
    </w:p>
    <w:p w:rsidR="00DC2D5F" w:rsidRDefault="00DC2D5F">
      <w:pPr>
        <w:rPr>
          <w:sz w:val="2"/>
          <w:szCs w:val="2"/>
        </w:rPr>
        <w:sectPr w:rsidR="00DC2D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2D5F" w:rsidRDefault="003714E8">
      <w:pPr>
        <w:pStyle w:val="20"/>
        <w:framePr w:w="9499" w:h="1964" w:hRule="exact" w:wrap="none" w:vAnchor="page" w:hAnchor="page" w:x="1592" w:y="1085"/>
        <w:shd w:val="clear" w:color="auto" w:fill="auto"/>
        <w:spacing w:after="0" w:line="269" w:lineRule="exact"/>
      </w:pPr>
      <w:r>
        <w:lastRenderedPageBreak/>
        <w:t>финансирования проектов инициативного бюджетирования на соответствующий</w:t>
      </w:r>
      <w:r>
        <w:br/>
        <w:t>финансовый год;</w:t>
      </w:r>
    </w:p>
    <w:p w:rsidR="00DC2D5F" w:rsidRDefault="003714E8">
      <w:pPr>
        <w:pStyle w:val="20"/>
        <w:framePr w:w="9499" w:h="1964" w:hRule="exact" w:wrap="none" w:vAnchor="page" w:hAnchor="page" w:x="1592" w:y="1085"/>
        <w:shd w:val="clear" w:color="auto" w:fill="auto"/>
        <w:spacing w:after="0" w:line="269" w:lineRule="exact"/>
      </w:pPr>
      <w:r>
        <w:t>вносит предложения по совершенствованию нормативных правовых актов инициативного</w:t>
      </w:r>
      <w:r>
        <w:br/>
        <w:t>бюджетирования .</w:t>
      </w:r>
    </w:p>
    <w:p w:rsidR="00DC2D5F" w:rsidRDefault="003714E8">
      <w:pPr>
        <w:pStyle w:val="20"/>
        <w:framePr w:w="9499" w:h="1964" w:hRule="exact" w:wrap="none" w:vAnchor="page" w:hAnchor="page" w:x="1592" w:y="1085"/>
        <w:shd w:val="clear" w:color="auto" w:fill="auto"/>
        <w:spacing w:after="0" w:line="269" w:lineRule="exact"/>
      </w:pPr>
      <w:r>
        <w:t>рассматривает и оценив</w:t>
      </w:r>
      <w:r>
        <w:t>ает проекты инициативного бюджетирования,</w:t>
      </w:r>
      <w:r>
        <w:br/>
        <w:t>принимает решения о финансировании проектов инициативного бюджетирования и</w:t>
      </w:r>
      <w:r>
        <w:br/>
        <w:t>порядке его реализации.</w:t>
      </w:r>
    </w:p>
    <w:p w:rsidR="00DC2D5F" w:rsidRDefault="003714E8">
      <w:pPr>
        <w:pStyle w:val="10"/>
        <w:framePr w:w="9499" w:h="6780" w:hRule="exact" w:wrap="none" w:vAnchor="page" w:hAnchor="page" w:x="1592" w:y="3474"/>
        <w:shd w:val="clear" w:color="auto" w:fill="auto"/>
        <w:spacing w:before="0" w:after="141" w:line="240" w:lineRule="exact"/>
        <w:ind w:right="40"/>
        <w:jc w:val="center"/>
      </w:pPr>
      <w:bookmarkStart w:id="5" w:name="bookmark4"/>
      <w:r>
        <w:t>5. Порядок финансирования проектов инициативного бюджетирования</w:t>
      </w:r>
      <w:bookmarkEnd w:id="5"/>
    </w:p>
    <w:p w:rsidR="00DC2D5F" w:rsidRDefault="003714E8">
      <w:pPr>
        <w:pStyle w:val="20"/>
        <w:framePr w:w="9499" w:h="6780" w:hRule="exact" w:wrap="none" w:vAnchor="page" w:hAnchor="page" w:x="1592" w:y="3474"/>
        <w:numPr>
          <w:ilvl w:val="0"/>
          <w:numId w:val="8"/>
        </w:numPr>
        <w:shd w:val="clear" w:color="auto" w:fill="auto"/>
        <w:tabs>
          <w:tab w:val="left" w:pos="292"/>
        </w:tabs>
        <w:spacing w:after="0" w:line="274" w:lineRule="exact"/>
        <w:jc w:val="both"/>
      </w:pPr>
      <w:r>
        <w:t xml:space="preserve">Финансирование проектов инициативного </w:t>
      </w:r>
      <w:r>
        <w:t>бюджетирования осуществляется за</w:t>
      </w:r>
    </w:p>
    <w:p w:rsidR="00DC2D5F" w:rsidRDefault="003714E8">
      <w:pPr>
        <w:pStyle w:val="20"/>
        <w:framePr w:w="9499" w:h="6780" w:hRule="exact" w:wrap="none" w:vAnchor="page" w:hAnchor="page" w:x="1592" w:y="3474"/>
        <w:shd w:val="clear" w:color="auto" w:fill="auto"/>
        <w:spacing w:after="0" w:line="274" w:lineRule="exact"/>
      </w:pPr>
      <w:r>
        <w:t>счет бюджета Речицкого сельского поселения, населения муниципальных образований,</w:t>
      </w:r>
      <w:r>
        <w:br/>
        <w:t>индивидуальных предпринимателей и юридических лиц.</w:t>
      </w:r>
    </w:p>
    <w:p w:rsidR="00DC2D5F" w:rsidRDefault="003714E8">
      <w:pPr>
        <w:pStyle w:val="20"/>
        <w:framePr w:w="9499" w:h="6780" w:hRule="exact" w:wrap="none" w:vAnchor="page" w:hAnchor="page" w:x="1592" w:y="3474"/>
        <w:numPr>
          <w:ilvl w:val="0"/>
          <w:numId w:val="8"/>
        </w:numPr>
        <w:shd w:val="clear" w:color="auto" w:fill="auto"/>
        <w:tabs>
          <w:tab w:val="left" w:pos="316"/>
        </w:tabs>
        <w:spacing w:after="0" w:line="274" w:lineRule="exact"/>
      </w:pPr>
      <w:r>
        <w:t>В составе бюджета Речицкого сельского поселения ежегодно предусматривать объем</w:t>
      </w:r>
      <w:r>
        <w:br/>
        <w:t>средств на р</w:t>
      </w:r>
      <w:r>
        <w:t>еализацию проектов инициативного бюджетирования.</w:t>
      </w:r>
    </w:p>
    <w:p w:rsidR="00DC2D5F" w:rsidRDefault="003714E8">
      <w:pPr>
        <w:pStyle w:val="20"/>
        <w:framePr w:w="9499" w:h="6780" w:hRule="exact" w:wrap="none" w:vAnchor="page" w:hAnchor="page" w:x="1592" w:y="3474"/>
        <w:shd w:val="clear" w:color="auto" w:fill="auto"/>
        <w:spacing w:after="0" w:line="274" w:lineRule="exact"/>
      </w:pPr>
      <w:r>
        <w:t>3.Общая предельная сумма финансирования проектов инициативного бюджетирования</w:t>
      </w:r>
      <w:r>
        <w:br/>
        <w:t>устанавливаются Речицким сельским Советом народных депутатов Речицкого сельского</w:t>
      </w:r>
      <w:r>
        <w:br/>
        <w:t>поселения (далее сельский Совет).</w:t>
      </w:r>
    </w:p>
    <w:p w:rsidR="00DC2D5F" w:rsidRDefault="003714E8">
      <w:pPr>
        <w:pStyle w:val="20"/>
        <w:framePr w:w="9499" w:h="6780" w:hRule="exact" w:wrap="none" w:vAnchor="page" w:hAnchor="page" w:x="1592" w:y="3474"/>
        <w:numPr>
          <w:ilvl w:val="0"/>
          <w:numId w:val="9"/>
        </w:numPr>
        <w:shd w:val="clear" w:color="auto" w:fill="auto"/>
        <w:tabs>
          <w:tab w:val="left" w:pos="316"/>
        </w:tabs>
        <w:spacing w:after="0" w:line="274" w:lineRule="exact"/>
      </w:pPr>
      <w:r>
        <w:t>Софинансирован</w:t>
      </w:r>
      <w:r>
        <w:t>ие проекта инициативного бюджетирования осуществляется на</w:t>
      </w:r>
      <w:r>
        <w:br/>
        <w:t>основании Соглашения ( Соглашения о софинансировании либо Соглашение об участии</w:t>
      </w:r>
      <w:r>
        <w:br/>
        <w:t>в реализации работ), заключенного между Администрацией и представителем</w:t>
      </w:r>
      <w:r>
        <w:br/>
        <w:t>инициативной группы, уполномоченным на подписа</w:t>
      </w:r>
      <w:r>
        <w:t>ние соглашения протоколом.</w:t>
      </w:r>
    </w:p>
    <w:p w:rsidR="00DC2D5F" w:rsidRDefault="003714E8">
      <w:pPr>
        <w:pStyle w:val="20"/>
        <w:framePr w:w="9499" w:h="6780" w:hRule="exact" w:wrap="none" w:vAnchor="page" w:hAnchor="page" w:x="1592" w:y="3474"/>
        <w:numPr>
          <w:ilvl w:val="0"/>
          <w:numId w:val="9"/>
        </w:numPr>
        <w:shd w:val="clear" w:color="auto" w:fill="auto"/>
        <w:tabs>
          <w:tab w:val="left" w:pos="325"/>
        </w:tabs>
        <w:spacing w:after="0" w:line="274" w:lineRule="exact"/>
      </w:pPr>
      <w:r>
        <w:t>Для заключения Соглашения, представитель инициативной группы предоставляет в</w:t>
      </w:r>
      <w:r>
        <w:br/>
        <w:t>Администрацию Речицкого сельского поселения следующие документы:</w:t>
      </w:r>
    </w:p>
    <w:p w:rsidR="00DC2D5F" w:rsidRDefault="003714E8">
      <w:pPr>
        <w:pStyle w:val="20"/>
        <w:framePr w:w="9499" w:h="6780" w:hRule="exact" w:wrap="none" w:vAnchor="page" w:hAnchor="page" w:x="1592" w:y="3474"/>
        <w:numPr>
          <w:ilvl w:val="0"/>
          <w:numId w:val="10"/>
        </w:numPr>
        <w:shd w:val="clear" w:color="auto" w:fill="auto"/>
        <w:tabs>
          <w:tab w:val="left" w:pos="287"/>
        </w:tabs>
        <w:spacing w:after="0" w:line="274" w:lineRule="exact"/>
        <w:ind w:right="880"/>
      </w:pPr>
      <w:r>
        <w:t>Заявление о заключении Соглашения о софинансировании либо Соглашение об</w:t>
      </w:r>
      <w:r>
        <w:br/>
        <w:t xml:space="preserve">участии в </w:t>
      </w:r>
      <w:r>
        <w:t>реализации работ</w:t>
      </w:r>
    </w:p>
    <w:p w:rsidR="00DC2D5F" w:rsidRDefault="003714E8">
      <w:pPr>
        <w:pStyle w:val="20"/>
        <w:framePr w:w="9499" w:h="6780" w:hRule="exact" w:wrap="none" w:vAnchor="page" w:hAnchor="page" w:x="1592" w:y="3474"/>
        <w:numPr>
          <w:ilvl w:val="0"/>
          <w:numId w:val="10"/>
        </w:numPr>
        <w:shd w:val="clear" w:color="auto" w:fill="auto"/>
        <w:tabs>
          <w:tab w:val="left" w:pos="287"/>
        </w:tabs>
        <w:spacing w:after="0" w:line="274" w:lineRule="exact"/>
      </w:pPr>
      <w:r>
        <w:t>Проектно-сметную документацию/прайс-листы на закупаемое оборудование (технику)</w:t>
      </w:r>
      <w:r>
        <w:br/>
        <w:t>проекта инициативного бюджетирования,</w:t>
      </w:r>
    </w:p>
    <w:p w:rsidR="00DC2D5F" w:rsidRDefault="003714E8">
      <w:pPr>
        <w:pStyle w:val="20"/>
        <w:framePr w:w="9499" w:h="6780" w:hRule="exact" w:wrap="none" w:vAnchor="page" w:hAnchor="page" w:x="1592" w:y="3474"/>
        <w:numPr>
          <w:ilvl w:val="0"/>
          <w:numId w:val="10"/>
        </w:numPr>
        <w:shd w:val="clear" w:color="auto" w:fill="auto"/>
        <w:tabs>
          <w:tab w:val="left" w:pos="233"/>
        </w:tabs>
        <w:spacing w:after="0" w:line="274" w:lineRule="exact"/>
      </w:pPr>
      <w:r>
        <w:t>Решение о выборе представителя уполномоченного на подписание Соглашения и</w:t>
      </w:r>
      <w:r>
        <w:br/>
        <w:t>открытие счета для сбора средств (в случае денеж</w:t>
      </w:r>
      <w:r>
        <w:t>ного вклада жителей) на реализацию</w:t>
      </w:r>
      <w:r>
        <w:br/>
        <w:t>проекта инициативного бюджетирования.</w:t>
      </w:r>
    </w:p>
    <w:p w:rsidR="00DC2D5F" w:rsidRDefault="003714E8">
      <w:pPr>
        <w:pStyle w:val="20"/>
        <w:framePr w:w="9499" w:h="6780" w:hRule="exact" w:wrap="none" w:vAnchor="page" w:hAnchor="page" w:x="1592" w:y="3474"/>
        <w:numPr>
          <w:ilvl w:val="0"/>
          <w:numId w:val="10"/>
        </w:numPr>
        <w:shd w:val="clear" w:color="auto" w:fill="auto"/>
        <w:tabs>
          <w:tab w:val="left" w:pos="282"/>
        </w:tabs>
        <w:spacing w:after="0" w:line="274" w:lineRule="exact"/>
      </w:pPr>
      <w:r>
        <w:t>В случае заключения «Соглашения об участии в реализации работ», решение о выборе</w:t>
      </w:r>
      <w:r>
        <w:br/>
        <w:t>подрядной организации на выполнение работ.</w:t>
      </w:r>
    </w:p>
    <w:p w:rsidR="00DC2D5F" w:rsidRDefault="003714E8">
      <w:pPr>
        <w:pStyle w:val="10"/>
        <w:framePr w:w="9499" w:h="4781" w:hRule="exact" w:wrap="none" w:vAnchor="page" w:hAnchor="page" w:x="1592" w:y="10684"/>
        <w:shd w:val="clear" w:color="auto" w:fill="auto"/>
        <w:spacing w:before="0" w:after="151" w:line="240" w:lineRule="exact"/>
        <w:ind w:right="40"/>
        <w:jc w:val="center"/>
      </w:pPr>
      <w:bookmarkStart w:id="6" w:name="bookmark5"/>
      <w:r>
        <w:t>6. Реализация проекта инициативного бюджетирования</w:t>
      </w:r>
      <w:bookmarkEnd w:id="6"/>
    </w:p>
    <w:p w:rsidR="00DC2D5F" w:rsidRDefault="003714E8">
      <w:pPr>
        <w:pStyle w:val="20"/>
        <w:framePr w:w="9499" w:h="4781" w:hRule="exact" w:wrap="none" w:vAnchor="page" w:hAnchor="page" w:x="1592" w:y="10684"/>
        <w:shd w:val="clear" w:color="auto" w:fill="auto"/>
        <w:spacing w:after="0" w:line="274" w:lineRule="exact"/>
      </w:pPr>
      <w:r>
        <w:t>1 .Реали</w:t>
      </w:r>
      <w:r>
        <w:t>зация проекта инициативного бюджетирования может осуществляться двумя</w:t>
      </w:r>
      <w:r>
        <w:br/>
        <w:t>способами, в зависимости от принятого решения комиссией инициативного</w:t>
      </w:r>
      <w:r>
        <w:br/>
        <w:t>бюджетирования:</w:t>
      </w:r>
    </w:p>
    <w:p w:rsidR="00DC2D5F" w:rsidRDefault="003714E8">
      <w:pPr>
        <w:pStyle w:val="20"/>
        <w:framePr w:w="9499" w:h="4781" w:hRule="exact" w:wrap="none" w:vAnchor="page" w:hAnchor="page" w:x="1592" w:y="10684"/>
        <w:shd w:val="clear" w:color="auto" w:fill="auto"/>
        <w:tabs>
          <w:tab w:val="left" w:pos="388"/>
        </w:tabs>
        <w:spacing w:after="0" w:line="274" w:lineRule="exact"/>
        <w:ind w:right="1460"/>
      </w:pPr>
      <w:r>
        <w:t>а)</w:t>
      </w:r>
      <w:r>
        <w:tab/>
        <w:t>В соответствии с «Соглашением о софинансировании» ( участие сторон в</w:t>
      </w:r>
      <w:r>
        <w:br/>
        <w:t xml:space="preserve">реализации проекта </w:t>
      </w:r>
      <w:r>
        <w:t>инициативного бюджетирования финансами);</w:t>
      </w:r>
    </w:p>
    <w:p w:rsidR="00DC2D5F" w:rsidRDefault="003714E8">
      <w:pPr>
        <w:pStyle w:val="20"/>
        <w:framePr w:w="9499" w:h="4781" w:hRule="exact" w:wrap="none" w:vAnchor="page" w:hAnchor="page" w:x="1592" w:y="10684"/>
        <w:shd w:val="clear" w:color="auto" w:fill="auto"/>
        <w:tabs>
          <w:tab w:val="left" w:pos="345"/>
        </w:tabs>
        <w:spacing w:after="0" w:line="274" w:lineRule="exact"/>
      </w:pPr>
      <w:r>
        <w:t>б)</w:t>
      </w:r>
      <w:r>
        <w:tab/>
        <w:t>в соответствии «Соглашения об участии в реализации работ» ( участие сторон в</w:t>
      </w:r>
      <w:r>
        <w:br/>
        <w:t>реализации проекта инициативного бюджетирования работами)</w:t>
      </w:r>
    </w:p>
    <w:p w:rsidR="00DC2D5F" w:rsidRDefault="003714E8">
      <w:pPr>
        <w:pStyle w:val="20"/>
        <w:framePr w:w="9499" w:h="4781" w:hRule="exact" w:wrap="none" w:vAnchor="page" w:hAnchor="page" w:x="1592" w:y="10684"/>
        <w:numPr>
          <w:ilvl w:val="0"/>
          <w:numId w:val="11"/>
        </w:numPr>
        <w:shd w:val="clear" w:color="auto" w:fill="auto"/>
        <w:tabs>
          <w:tab w:val="left" w:pos="316"/>
        </w:tabs>
        <w:spacing w:after="0" w:line="274" w:lineRule="exact"/>
      </w:pPr>
      <w:r>
        <w:t>Отбор подрядчика на выполнение работ/услуг по реализации проекта инициативног</w:t>
      </w:r>
      <w:r>
        <w:t>о</w:t>
      </w:r>
      <w:r>
        <w:br/>
        <w:t>бюджетирования осуществляется администрацией Речицкого сельского поселения в</w:t>
      </w:r>
      <w:r>
        <w:br/>
        <w:t>соответствии с Федеральным законом № 131-ФЗ.</w:t>
      </w:r>
    </w:p>
    <w:p w:rsidR="00DC2D5F" w:rsidRDefault="003714E8">
      <w:pPr>
        <w:pStyle w:val="20"/>
        <w:framePr w:w="9499" w:h="4781" w:hRule="exact" w:wrap="none" w:vAnchor="page" w:hAnchor="page" w:x="1592" w:y="10684"/>
        <w:numPr>
          <w:ilvl w:val="0"/>
          <w:numId w:val="11"/>
        </w:numPr>
        <w:shd w:val="clear" w:color="auto" w:fill="auto"/>
        <w:tabs>
          <w:tab w:val="left" w:pos="311"/>
        </w:tabs>
        <w:spacing w:after="0" w:line="274" w:lineRule="exact"/>
        <w:jc w:val="both"/>
      </w:pPr>
      <w:r>
        <w:t>В случае заключения «Соглашения о софинансировании»:</w:t>
      </w:r>
    </w:p>
    <w:p w:rsidR="00DC2D5F" w:rsidRDefault="003714E8">
      <w:pPr>
        <w:pStyle w:val="20"/>
        <w:framePr w:w="9499" w:h="4781" w:hRule="exact" w:wrap="none" w:vAnchor="page" w:hAnchor="page" w:x="1592" w:y="10684"/>
        <w:shd w:val="clear" w:color="auto" w:fill="auto"/>
        <w:spacing w:after="147" w:line="274" w:lineRule="exact"/>
      </w:pPr>
      <w:r>
        <w:t>Администрация в течение 1 месяца со дня поступления средств от инициативной гру</w:t>
      </w:r>
      <w:r>
        <w:t>ппы</w:t>
      </w:r>
      <w:r>
        <w:br/>
        <w:t>на счет Администрации, объявляет торги на проведение работ по реализации проекта</w:t>
      </w:r>
      <w:r>
        <w:br/>
        <w:t>инициативного бюджетирования.</w:t>
      </w:r>
    </w:p>
    <w:p w:rsidR="00DC2D5F" w:rsidRDefault="003714E8">
      <w:pPr>
        <w:pStyle w:val="20"/>
        <w:framePr w:w="9499" w:h="4781" w:hRule="exact" w:wrap="none" w:vAnchor="page" w:hAnchor="page" w:x="1592" w:y="10684"/>
        <w:numPr>
          <w:ilvl w:val="0"/>
          <w:numId w:val="11"/>
        </w:numPr>
        <w:shd w:val="clear" w:color="auto" w:fill="auto"/>
        <w:tabs>
          <w:tab w:val="left" w:pos="316"/>
        </w:tabs>
        <w:spacing w:after="0" w:line="240" w:lineRule="exact"/>
        <w:jc w:val="both"/>
      </w:pPr>
      <w:r>
        <w:t>В случае заключения «Соглашения об участии в реализации работ»:</w:t>
      </w:r>
    </w:p>
    <w:p w:rsidR="00DC2D5F" w:rsidRDefault="00DC2D5F">
      <w:pPr>
        <w:rPr>
          <w:sz w:val="2"/>
          <w:szCs w:val="2"/>
        </w:rPr>
        <w:sectPr w:rsidR="00DC2D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2D5F" w:rsidRDefault="003714E8">
      <w:pPr>
        <w:pStyle w:val="20"/>
        <w:framePr w:w="9461" w:h="4521" w:hRule="exact" w:wrap="none" w:vAnchor="page" w:hAnchor="page" w:x="1616" w:y="1070"/>
        <w:shd w:val="clear" w:color="auto" w:fill="auto"/>
        <w:spacing w:after="120" w:line="274" w:lineRule="exact"/>
      </w:pPr>
      <w:r>
        <w:lastRenderedPageBreak/>
        <w:t xml:space="preserve">Администрация в течение 1 месяца со дня заключения </w:t>
      </w:r>
      <w:r>
        <w:t>«Соглашения об участии в</w:t>
      </w:r>
      <w:r>
        <w:br/>
        <w:t>реализации работ» объявляет торги на проведение работ, которые в соответствии с</w:t>
      </w:r>
      <w:r>
        <w:br/>
        <w:t>вышеуказанным соглашением обязана исполнить Администрация в процессе реализации</w:t>
      </w:r>
      <w:r>
        <w:br/>
        <w:t>проекта инициативного бюджетирования. Инициативная группа( в лице предс</w:t>
      </w:r>
      <w:r>
        <w:t>тавителя^</w:t>
      </w:r>
      <w:r>
        <w:br/>
        <w:t>течение 1 месяца со дня заключения «Соглашения об участии в реализации работ»</w:t>
      </w:r>
      <w:r>
        <w:br/>
        <w:t>заключает договор с подрядной организацией, выбранной в соответствии с решением</w:t>
      </w:r>
      <w:r>
        <w:br/>
        <w:t>собрания и согласованной администрацией Речицкого сельского поселения.</w:t>
      </w:r>
    </w:p>
    <w:p w:rsidR="00DC2D5F" w:rsidRDefault="003714E8">
      <w:pPr>
        <w:pStyle w:val="20"/>
        <w:framePr w:w="9461" w:h="4521" w:hRule="exact" w:wrap="none" w:vAnchor="page" w:hAnchor="page" w:x="1616" w:y="1070"/>
        <w:numPr>
          <w:ilvl w:val="0"/>
          <w:numId w:val="12"/>
        </w:numPr>
        <w:shd w:val="clear" w:color="auto" w:fill="auto"/>
        <w:tabs>
          <w:tab w:val="left" w:pos="298"/>
        </w:tabs>
        <w:spacing w:after="124" w:line="274" w:lineRule="exact"/>
      </w:pPr>
      <w:r>
        <w:t xml:space="preserve">Проведение работ </w:t>
      </w:r>
      <w:r>
        <w:t>по реализации проекта инициативного бюджетирования проводится в</w:t>
      </w:r>
      <w:r>
        <w:br/>
        <w:t>зависимости от сезонности производства работ. Очередность реализации проектов</w:t>
      </w:r>
      <w:r>
        <w:br/>
        <w:t>осуществляется в порядке поступления денежных средств на софинансирование проекта</w:t>
      </w:r>
      <w:r>
        <w:br/>
        <w:t>от инициативной группы, либо в п</w:t>
      </w:r>
      <w:r>
        <w:t>орядке заключения «Соглашения об участии в</w:t>
      </w:r>
      <w:r>
        <w:br/>
        <w:t>реализации работ».</w:t>
      </w:r>
    </w:p>
    <w:p w:rsidR="00DC2D5F" w:rsidRDefault="003714E8">
      <w:pPr>
        <w:pStyle w:val="20"/>
        <w:framePr w:w="9461" w:h="4521" w:hRule="exact" w:wrap="none" w:vAnchor="page" w:hAnchor="page" w:x="1616" w:y="1070"/>
        <w:numPr>
          <w:ilvl w:val="0"/>
          <w:numId w:val="12"/>
        </w:numPr>
        <w:shd w:val="clear" w:color="auto" w:fill="auto"/>
        <w:tabs>
          <w:tab w:val="left" w:pos="294"/>
        </w:tabs>
        <w:spacing w:after="0" w:line="269" w:lineRule="exact"/>
        <w:jc w:val="both"/>
      </w:pPr>
      <w:r>
        <w:t>Результатом реализации проекта инициативного</w:t>
      </w:r>
    </w:p>
    <w:p w:rsidR="00DC2D5F" w:rsidRDefault="003714E8">
      <w:pPr>
        <w:pStyle w:val="20"/>
        <w:framePr w:w="9461" w:h="4521" w:hRule="exact" w:wrap="none" w:vAnchor="page" w:hAnchor="page" w:x="1616" w:y="1070"/>
        <w:shd w:val="clear" w:color="auto" w:fill="auto"/>
        <w:spacing w:after="0" w:line="269" w:lineRule="exact"/>
        <w:ind w:right="200"/>
        <w:jc w:val="both"/>
      </w:pPr>
      <w:r>
        <w:t>бюджетирования является оформление в собственность Речицкого сельского поселения</w:t>
      </w:r>
      <w:r>
        <w:br/>
        <w:t>имущества созданного в процессе реализации проекта инициативного бюд</w:t>
      </w:r>
      <w:r>
        <w:t>жетирования.</w:t>
      </w:r>
    </w:p>
    <w:p w:rsidR="00DC2D5F" w:rsidRDefault="003714E8">
      <w:pPr>
        <w:pStyle w:val="20"/>
        <w:framePr w:w="9461" w:h="1862" w:hRule="exact" w:wrap="none" w:vAnchor="page" w:hAnchor="page" w:x="1616" w:y="6016"/>
        <w:shd w:val="clear" w:color="auto" w:fill="auto"/>
        <w:spacing w:after="0"/>
        <w:ind w:left="4940"/>
      </w:pPr>
      <w:r>
        <w:t>Приложение № 2</w:t>
      </w:r>
    </w:p>
    <w:p w:rsidR="00DC2D5F" w:rsidRDefault="003714E8">
      <w:pPr>
        <w:pStyle w:val="20"/>
        <w:framePr w:w="9461" w:h="1862" w:hRule="exact" w:wrap="none" w:vAnchor="page" w:hAnchor="page" w:x="1616" w:y="6016"/>
        <w:shd w:val="clear" w:color="auto" w:fill="auto"/>
        <w:spacing w:after="0"/>
        <w:ind w:left="4940" w:right="420"/>
      </w:pPr>
      <w:r>
        <w:t>к Решению Речицкого сельского Совета</w:t>
      </w:r>
      <w:r>
        <w:br/>
        <w:t>народных депутатов</w:t>
      </w:r>
      <w:r>
        <w:br/>
        <w:t>от 15.04.2021г. № 76</w:t>
      </w:r>
    </w:p>
    <w:p w:rsidR="00DC2D5F" w:rsidRDefault="003714E8">
      <w:pPr>
        <w:pStyle w:val="20"/>
        <w:framePr w:w="9461" w:h="1034" w:hRule="exact" w:wrap="none" w:vAnchor="page" w:hAnchor="page" w:x="1616" w:y="8450"/>
        <w:shd w:val="clear" w:color="auto" w:fill="auto"/>
        <w:spacing w:after="146" w:line="240" w:lineRule="exact"/>
        <w:ind w:left="3800"/>
      </w:pPr>
      <w:r>
        <w:t>СОСТАВ</w:t>
      </w:r>
    </w:p>
    <w:p w:rsidR="00DC2D5F" w:rsidRDefault="003714E8">
      <w:pPr>
        <w:pStyle w:val="20"/>
        <w:framePr w:w="9461" w:h="1034" w:hRule="exact" w:wrap="none" w:vAnchor="page" w:hAnchor="page" w:x="1616" w:y="8450"/>
        <w:shd w:val="clear" w:color="auto" w:fill="auto"/>
        <w:spacing w:after="0" w:line="274" w:lineRule="exact"/>
        <w:ind w:left="60"/>
        <w:jc w:val="center"/>
      </w:pPr>
      <w:r>
        <w:t>муниципальной конкурсной комиссии инициативного бюджетирования Речицкого</w:t>
      </w:r>
      <w:r>
        <w:br/>
        <w:t>сельского поселения Почепского муниципального района Брянской области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8"/>
        <w:gridCol w:w="1742"/>
        <w:gridCol w:w="4046"/>
      </w:tblGrid>
      <w:tr w:rsidR="00DC2D5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418" w:type="dxa"/>
            <w:shd w:val="clear" w:color="auto" w:fill="FFFFFF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ФИО</w:t>
            </w:r>
          </w:p>
        </w:tc>
        <w:tc>
          <w:tcPr>
            <w:tcW w:w="1742" w:type="dxa"/>
            <w:shd w:val="clear" w:color="auto" w:fill="FFFFFF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Статус</w:t>
            </w:r>
          </w:p>
        </w:tc>
        <w:tc>
          <w:tcPr>
            <w:tcW w:w="4046" w:type="dxa"/>
            <w:shd w:val="clear" w:color="auto" w:fill="FFFFFF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  <w:ind w:left="1600"/>
            </w:pPr>
            <w:r>
              <w:rPr>
                <w:rStyle w:val="21"/>
              </w:rPr>
              <w:t>Должность</w:t>
            </w:r>
          </w:p>
        </w:tc>
      </w:tr>
      <w:tr w:rsidR="00DC2D5F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418" w:type="dxa"/>
            <w:shd w:val="clear" w:color="auto" w:fill="FFFFFF"/>
            <w:vAlign w:val="center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</w:pPr>
            <w:r>
              <w:t>Шипулина Наталья Николаевна</w:t>
            </w:r>
          </w:p>
        </w:tc>
        <w:tc>
          <w:tcPr>
            <w:tcW w:w="1742" w:type="dxa"/>
            <w:shd w:val="clear" w:color="auto" w:fill="FFFFFF"/>
            <w:vAlign w:val="center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  <w:ind w:left="200"/>
            </w:pPr>
            <w:r>
              <w:t>Председатель</w:t>
            </w:r>
          </w:p>
        </w:tc>
        <w:tc>
          <w:tcPr>
            <w:tcW w:w="4046" w:type="dxa"/>
            <w:shd w:val="clear" w:color="auto" w:fill="FFFFFF"/>
            <w:vAlign w:val="center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  <w:jc w:val="both"/>
            </w:pPr>
            <w:r>
              <w:t>Г лава Речицкого сельского поселения</w:t>
            </w:r>
          </w:p>
        </w:tc>
      </w:tr>
      <w:tr w:rsidR="00DC2D5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418" w:type="dxa"/>
            <w:shd w:val="clear" w:color="auto" w:fill="FFFFFF"/>
          </w:tcPr>
          <w:p w:rsidR="00DC2D5F" w:rsidRDefault="00DC2D5F">
            <w:pPr>
              <w:framePr w:w="9206" w:h="4733" w:wrap="none" w:vAnchor="page" w:hAnchor="page" w:x="1616" w:y="10586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  <w:vAlign w:val="center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  <w:jc w:val="center"/>
            </w:pPr>
            <w:r>
              <w:t>комиссии</w:t>
            </w:r>
          </w:p>
        </w:tc>
        <w:tc>
          <w:tcPr>
            <w:tcW w:w="4046" w:type="dxa"/>
            <w:shd w:val="clear" w:color="auto" w:fill="FFFFFF"/>
          </w:tcPr>
          <w:p w:rsidR="00DC2D5F" w:rsidRDefault="00DC2D5F">
            <w:pPr>
              <w:framePr w:w="9206" w:h="4733" w:wrap="none" w:vAnchor="page" w:hAnchor="page" w:x="1616" w:y="10586"/>
              <w:rPr>
                <w:sz w:val="10"/>
                <w:szCs w:val="10"/>
              </w:rPr>
            </w:pPr>
          </w:p>
        </w:tc>
      </w:tr>
      <w:tr w:rsidR="00DC2D5F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418" w:type="dxa"/>
            <w:shd w:val="clear" w:color="auto" w:fill="FFFFFF"/>
            <w:vAlign w:val="bottom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</w:pPr>
            <w:r>
              <w:t>Фроликова Елена Васильевна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  <w:jc w:val="center"/>
            </w:pPr>
            <w:r>
              <w:t>заместитель</w:t>
            </w:r>
          </w:p>
        </w:tc>
        <w:tc>
          <w:tcPr>
            <w:tcW w:w="4046" w:type="dxa"/>
            <w:shd w:val="clear" w:color="auto" w:fill="FFFFFF"/>
            <w:vAlign w:val="bottom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  <w:ind w:right="200"/>
              <w:jc w:val="right"/>
            </w:pPr>
            <w:r>
              <w:t>Специалист Речицкой сельской</w:t>
            </w:r>
          </w:p>
        </w:tc>
      </w:tr>
      <w:tr w:rsidR="00DC2D5F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418" w:type="dxa"/>
            <w:shd w:val="clear" w:color="auto" w:fill="FFFFFF"/>
          </w:tcPr>
          <w:p w:rsidR="00DC2D5F" w:rsidRDefault="00DC2D5F">
            <w:pPr>
              <w:framePr w:w="9206" w:h="4733" w:wrap="none" w:vAnchor="page" w:hAnchor="page" w:x="1616" w:y="10586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  <w:vAlign w:val="center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  <w:ind w:left="200"/>
            </w:pPr>
            <w:r>
              <w:t>председателя</w:t>
            </w:r>
          </w:p>
        </w:tc>
        <w:tc>
          <w:tcPr>
            <w:tcW w:w="4046" w:type="dxa"/>
            <w:shd w:val="clear" w:color="auto" w:fill="FFFFFF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  <w:ind w:left="1400"/>
            </w:pPr>
            <w:r>
              <w:t>администрации</w:t>
            </w:r>
          </w:p>
        </w:tc>
      </w:tr>
      <w:tr w:rsidR="00DC2D5F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418" w:type="dxa"/>
            <w:shd w:val="clear" w:color="auto" w:fill="FFFFFF"/>
          </w:tcPr>
          <w:p w:rsidR="00DC2D5F" w:rsidRDefault="00DC2D5F">
            <w:pPr>
              <w:framePr w:w="9206" w:h="4733" w:wrap="none" w:vAnchor="page" w:hAnchor="page" w:x="1616" w:y="10586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  <w:vAlign w:val="center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  <w:jc w:val="center"/>
            </w:pPr>
            <w:r>
              <w:t>комиссии</w:t>
            </w:r>
          </w:p>
        </w:tc>
        <w:tc>
          <w:tcPr>
            <w:tcW w:w="4046" w:type="dxa"/>
            <w:shd w:val="clear" w:color="auto" w:fill="FFFFFF"/>
          </w:tcPr>
          <w:p w:rsidR="00DC2D5F" w:rsidRDefault="00DC2D5F">
            <w:pPr>
              <w:framePr w:w="9206" w:h="4733" w:wrap="none" w:vAnchor="page" w:hAnchor="page" w:x="1616" w:y="10586"/>
              <w:rPr>
                <w:sz w:val="10"/>
                <w:szCs w:val="10"/>
              </w:rPr>
            </w:pPr>
          </w:p>
        </w:tc>
      </w:tr>
      <w:tr w:rsidR="00DC2D5F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3418" w:type="dxa"/>
            <w:shd w:val="clear" w:color="auto" w:fill="FFFFFF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</w:pPr>
            <w:r>
              <w:t>Максименко Елена Николаевна</w:t>
            </w:r>
          </w:p>
        </w:tc>
        <w:tc>
          <w:tcPr>
            <w:tcW w:w="1742" w:type="dxa"/>
            <w:shd w:val="clear" w:color="auto" w:fill="FFFFFF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</w:pPr>
            <w:r>
              <w:t xml:space="preserve">Член </w:t>
            </w:r>
            <w:r>
              <w:t>комиссии</w:t>
            </w:r>
          </w:p>
        </w:tc>
        <w:tc>
          <w:tcPr>
            <w:tcW w:w="4046" w:type="dxa"/>
            <w:shd w:val="clear" w:color="auto" w:fill="FFFFFF"/>
            <w:vAlign w:val="center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78" w:lineRule="exact"/>
              <w:jc w:val="both"/>
            </w:pPr>
            <w:r>
              <w:t>Ведущий специалист администрации</w:t>
            </w:r>
            <w:r>
              <w:br/>
              <w:t>Речицкого сельского поселения</w:t>
            </w:r>
          </w:p>
        </w:tc>
      </w:tr>
      <w:tr w:rsidR="00DC2D5F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3418" w:type="dxa"/>
            <w:shd w:val="clear" w:color="auto" w:fill="FFFFFF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</w:pPr>
            <w:r>
              <w:t>Минченко Нина Николаевна</w:t>
            </w:r>
          </w:p>
        </w:tc>
        <w:tc>
          <w:tcPr>
            <w:tcW w:w="1742" w:type="dxa"/>
            <w:shd w:val="clear" w:color="auto" w:fill="FFFFFF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</w:pPr>
            <w:r>
              <w:t>Член комиссии</w:t>
            </w:r>
          </w:p>
        </w:tc>
        <w:tc>
          <w:tcPr>
            <w:tcW w:w="4046" w:type="dxa"/>
            <w:shd w:val="clear" w:color="auto" w:fill="FFFFFF"/>
            <w:vAlign w:val="center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74" w:lineRule="exact"/>
              <w:jc w:val="both"/>
            </w:pPr>
            <w:r>
              <w:t>Депутат Речицкого сельского совета</w:t>
            </w:r>
            <w:r>
              <w:br/>
              <w:t>народных депутатов избирательного</w:t>
            </w:r>
            <w:r>
              <w:br/>
              <w:t>округа № 1</w:t>
            </w:r>
          </w:p>
        </w:tc>
      </w:tr>
      <w:tr w:rsidR="00DC2D5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418" w:type="dxa"/>
            <w:shd w:val="clear" w:color="auto" w:fill="FFFFFF"/>
            <w:vAlign w:val="bottom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</w:pPr>
            <w:r>
              <w:t>Протченко Алла Владимировна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</w:pPr>
            <w:r>
              <w:t>Член комиссии</w:t>
            </w:r>
          </w:p>
        </w:tc>
        <w:tc>
          <w:tcPr>
            <w:tcW w:w="4046" w:type="dxa"/>
            <w:shd w:val="clear" w:color="auto" w:fill="FFFFFF"/>
            <w:vAlign w:val="bottom"/>
          </w:tcPr>
          <w:p w:rsidR="00DC2D5F" w:rsidRDefault="003714E8">
            <w:pPr>
              <w:pStyle w:val="20"/>
              <w:framePr w:w="9206" w:h="4733" w:wrap="none" w:vAnchor="page" w:hAnchor="page" w:x="1616" w:y="10586"/>
              <w:shd w:val="clear" w:color="auto" w:fill="auto"/>
              <w:spacing w:after="0" w:line="240" w:lineRule="exact"/>
              <w:ind w:right="200"/>
              <w:jc w:val="right"/>
            </w:pPr>
            <w:r>
              <w:t xml:space="preserve">делопроизводитель </w:t>
            </w:r>
            <w:r>
              <w:t>администрации</w:t>
            </w:r>
          </w:p>
        </w:tc>
      </w:tr>
    </w:tbl>
    <w:p w:rsidR="00DC2D5F" w:rsidRDefault="00DC2D5F">
      <w:pPr>
        <w:rPr>
          <w:sz w:val="2"/>
          <w:szCs w:val="2"/>
        </w:rPr>
      </w:pPr>
    </w:p>
    <w:sectPr w:rsidR="00DC2D5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E8" w:rsidRDefault="003714E8">
      <w:r>
        <w:separator/>
      </w:r>
    </w:p>
  </w:endnote>
  <w:endnote w:type="continuationSeparator" w:id="0">
    <w:p w:rsidR="003714E8" w:rsidRDefault="0037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E8" w:rsidRDefault="003714E8"/>
  </w:footnote>
  <w:footnote w:type="continuationSeparator" w:id="0">
    <w:p w:rsidR="003714E8" w:rsidRDefault="003714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0223"/>
    <w:multiLevelType w:val="multilevel"/>
    <w:tmpl w:val="5ED0C9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31BD2"/>
    <w:multiLevelType w:val="multilevel"/>
    <w:tmpl w:val="E50A4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24E8B"/>
    <w:multiLevelType w:val="multilevel"/>
    <w:tmpl w:val="E946C91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0C4961"/>
    <w:multiLevelType w:val="multilevel"/>
    <w:tmpl w:val="8152B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E84180"/>
    <w:multiLevelType w:val="multilevel"/>
    <w:tmpl w:val="1618F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F53787"/>
    <w:multiLevelType w:val="multilevel"/>
    <w:tmpl w:val="EA125D8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DF3D54"/>
    <w:multiLevelType w:val="multilevel"/>
    <w:tmpl w:val="F7028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A8107D"/>
    <w:multiLevelType w:val="multilevel"/>
    <w:tmpl w:val="934652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3C1F5B"/>
    <w:multiLevelType w:val="multilevel"/>
    <w:tmpl w:val="52B2F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E65033"/>
    <w:multiLevelType w:val="multilevel"/>
    <w:tmpl w:val="14AC4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963184"/>
    <w:multiLevelType w:val="multilevel"/>
    <w:tmpl w:val="AB347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7B29EA"/>
    <w:multiLevelType w:val="multilevel"/>
    <w:tmpl w:val="48A687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1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2D5F"/>
    <w:rsid w:val="003714E8"/>
    <w:rsid w:val="008501D9"/>
    <w:rsid w:val="00D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EB0C0-C5DB-49DF-AF29-88C33258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451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1737</Words>
  <Characters>9902</Characters>
  <Application>Microsoft Office Word</Application>
  <DocSecurity>0</DocSecurity>
  <Lines>82</Lines>
  <Paragraphs>23</Paragraphs>
  <ScaleCrop>false</ScaleCrop>
  <Company/>
  <LinksUpToDate>false</LinksUpToDate>
  <CharactersWithSpaces>11616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2021-07-05T07:48:00Z</dcterms:created>
  <dcterms:modified xsi:type="dcterms:W3CDTF">2021-07-05T07:49:00Z</dcterms:modified>
</cp:coreProperties>
</file>