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F8" w:rsidRDefault="00E62CF8" w:rsidP="000719BE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</w:p>
    <w:p w:rsidR="000719BE" w:rsidRPr="000719BE" w:rsidRDefault="000719BE" w:rsidP="000719BE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bookmarkStart w:id="0" w:name="_GoBack"/>
      <w:r w:rsidRPr="000719BE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Памятка о действиях по сигналу</w:t>
      </w:r>
      <w:r>
        <w:rPr>
          <w:rFonts w:ascii="Arial" w:eastAsia="Times New Roman" w:hAnsi="Arial" w:cs="Arial"/>
          <w:color w:val="555555"/>
          <w:sz w:val="30"/>
          <w:szCs w:val="30"/>
          <w:lang w:eastAsia="ru-RU"/>
        </w:rPr>
        <w:t xml:space="preserve"> «Внимание! Ракетная опасность!</w:t>
      </w:r>
      <w:r w:rsidR="00E62CF8">
        <w:rPr>
          <w:rFonts w:ascii="Arial" w:eastAsia="Times New Roman" w:hAnsi="Arial" w:cs="Arial"/>
          <w:color w:val="555555"/>
          <w:sz w:val="30"/>
          <w:szCs w:val="30"/>
          <w:lang w:eastAsia="ru-RU"/>
        </w:rPr>
        <w:t>»</w:t>
      </w:r>
    </w:p>
    <w:bookmarkEnd w:id="0"/>
    <w:p w:rsidR="000719BE" w:rsidRPr="000719BE" w:rsidRDefault="000719BE" w:rsidP="000719BE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0719BE" w:rsidRPr="000719BE" w:rsidRDefault="000719BE" w:rsidP="000719BE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 муниципальных образованиях, подверженных ракетной опасности, для оповещения населения подается сигнал «Внимание всем!» с помощью электрических, электронных сирен и мощных акустических систем.</w:t>
      </w:r>
    </w:p>
    <w:p w:rsidR="000719BE" w:rsidRPr="000719BE" w:rsidRDefault="000719BE" w:rsidP="000719BE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Сигнал подается в виде однократного звучания сирен и гудков.</w:t>
      </w:r>
    </w:p>
    <w:p w:rsidR="000719BE" w:rsidRPr="000719BE" w:rsidRDefault="000719BE" w:rsidP="000719BE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Если Вы услышали данный сигнал, включите приемник радиовещания (каналы «Радио России», «Маяк») или телевизор (10 бесплатных каналов цифрового телевидения) ‒ там будет передаваться информация о территории, подверженной ракетной опасности.</w:t>
      </w:r>
    </w:p>
    <w:p w:rsidR="000719BE" w:rsidRPr="000719BE" w:rsidRDefault="000719BE" w:rsidP="000719BE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Также информация будет передаваться по узлам проводного вещания и громкоговорителям, установленным в населенных пунктах.</w:t>
      </w:r>
    </w:p>
    <w:p w:rsidR="000719BE" w:rsidRPr="000719BE" w:rsidRDefault="000719BE" w:rsidP="000719B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Дополнительно информация о ракетной опасности дублируется с помощью </w:t>
      </w:r>
      <w:proofErr w:type="spellStart"/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push</w:t>
      </w:r>
      <w:proofErr w:type="spellEnd"/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-уведомления через </w:t>
      </w:r>
      <w:hyperlink r:id="rId6" w:history="1">
        <w:r w:rsidRPr="000719BE">
          <w:rPr>
            <w:rFonts w:ascii="Times New Roman" w:eastAsia="Times New Roman" w:hAnsi="Times New Roman" w:cs="Times New Roman"/>
            <w:color w:val="095197"/>
            <w:sz w:val="19"/>
            <w:szCs w:val="19"/>
            <w:u w:val="single"/>
            <w:lang w:eastAsia="ru-RU"/>
          </w:rPr>
          <w:t>мобильное приложение «МЧС России»</w:t>
        </w:r>
      </w:hyperlink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</w:p>
    <w:p w:rsidR="000719BE" w:rsidRPr="000719BE" w:rsidRDefault="000719BE" w:rsidP="000719B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По данному сигналу необходимо:</w:t>
      </w:r>
    </w:p>
    <w:p w:rsidR="000719BE" w:rsidRPr="000719BE" w:rsidRDefault="000719BE" w:rsidP="000719B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при нахождении на работе или в учебном учреждении:</w:t>
      </w:r>
    </w:p>
    <w:p w:rsidR="000719BE" w:rsidRPr="000719BE" w:rsidRDefault="000719BE" w:rsidP="000719BE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0719BE" w:rsidRPr="000719BE" w:rsidRDefault="000719BE" w:rsidP="000719BE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заглубленных помещениях (подвальные помещения, цокольные этажи, погреба);</w:t>
      </w:r>
    </w:p>
    <w:p w:rsidR="000719BE" w:rsidRPr="000719BE" w:rsidRDefault="000719BE" w:rsidP="000719BE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0719BE" w:rsidRPr="000719BE" w:rsidRDefault="000719BE" w:rsidP="000719BE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нахождении в общественном месте или на улице:</w:t>
      </w:r>
    </w:p>
    <w:p w:rsidR="000719BE" w:rsidRPr="000719BE" w:rsidRDefault="000719BE" w:rsidP="000719BE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водители всех транспортных средств обязаны немедленно остановиться, открыть двери, отключить транспортное средство от источников электропитания и проследовать в ближайшее укрытие;</w:t>
      </w:r>
    </w:p>
    <w:p w:rsidR="000719BE" w:rsidRPr="000719BE" w:rsidRDefault="000719BE" w:rsidP="000719BE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если в непосредственной близости имеется мост, транспортное средство рекомендуется разместить под мостом;</w:t>
      </w:r>
    </w:p>
    <w:p w:rsidR="000719BE" w:rsidRPr="000719BE" w:rsidRDefault="000719BE" w:rsidP="000719BE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услышав звук летящего боеприпаса (ракеты) и последующего взрыва, необходимо немедленно лечь на землю и накрыть голову руками, такое положение снизит вероятность осколочных ранений;</w:t>
      </w:r>
    </w:p>
    <w:p w:rsidR="000719BE" w:rsidRPr="000719BE" w:rsidRDefault="000719BE" w:rsidP="000719BE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для укрытия использовать высокие бордюры (бетонные блоки), естественные углубления (ямы, канавы, рвы, овраги и т. д.);</w:t>
      </w:r>
    </w:p>
    <w:p w:rsidR="000719BE" w:rsidRPr="000719BE" w:rsidRDefault="000719BE" w:rsidP="000719BE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lastRenderedPageBreak/>
        <w:t xml:space="preserve">не использовать для укрытия места рядом с техникой, </w:t>
      </w:r>
      <w:proofErr w:type="spellStart"/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взрыво</w:t>
      </w:r>
      <w:proofErr w:type="spellEnd"/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 и пожароопасными объектами, а также не следует укрываться на расстоянии не менее 30-50 метров от многоэтажных домов, чтобы обезопасить себя от обрушений конструкций дома (балконов, лоджий, декора, железобетонных конструкций).</w:t>
      </w:r>
    </w:p>
    <w:p w:rsidR="000719BE" w:rsidRPr="000719BE" w:rsidRDefault="000719BE" w:rsidP="000719B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b/>
          <w:bCs/>
          <w:color w:val="333333"/>
          <w:sz w:val="19"/>
          <w:szCs w:val="19"/>
          <w:lang w:eastAsia="ru-RU"/>
        </w:rPr>
        <w:t>при нахождении дома:</w:t>
      </w:r>
    </w:p>
    <w:p w:rsidR="000719BE" w:rsidRPr="000719BE" w:rsidRDefault="000719BE" w:rsidP="000719BE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спуститься в подвал, на нижний этаж здания, в котором находитесь;</w:t>
      </w:r>
    </w:p>
    <w:p w:rsidR="000719BE" w:rsidRPr="000719BE" w:rsidRDefault="000719BE" w:rsidP="000719BE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при отсутствии укрытий найти помещение, комнату без окон (в доме или квартире ‒ можно использовать ванную комнату), либо с несущими стенами, сесть на пол около такой стены и пригнуться, избегать нахождения напротив окон;</w:t>
      </w:r>
    </w:p>
    <w:p w:rsidR="000719BE" w:rsidRPr="000719BE" w:rsidRDefault="000719BE" w:rsidP="000719BE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 частном домовладении использовать для укрытия погреб;</w:t>
      </w:r>
    </w:p>
    <w:p w:rsidR="000719BE" w:rsidRPr="000719BE" w:rsidRDefault="000719BE" w:rsidP="000719BE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взять с собой личные документы, деньги, средства связи, продукты питания, одежду, аптечку. Для этого рекомендуется сформировать «тревожные чемоданчики» (вещевые мешки) для каждого члена семьи.</w:t>
      </w:r>
    </w:p>
    <w:p w:rsidR="000719BE" w:rsidRPr="000719BE" w:rsidRDefault="000719BE" w:rsidP="000719B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 xml:space="preserve">Отбой сигнала «Внимание! Ракетная опасность!» передается по каналам теле- и радиовещания, по узлам проводного вещания и громкоговорителям, установленным в населенных пунктах, с помощью </w:t>
      </w:r>
      <w:proofErr w:type="spellStart"/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push</w:t>
      </w:r>
      <w:proofErr w:type="spellEnd"/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-уведомления через </w:t>
      </w:r>
      <w:hyperlink r:id="rId7" w:history="1">
        <w:r w:rsidRPr="000719BE">
          <w:rPr>
            <w:rFonts w:ascii="Times New Roman" w:eastAsia="Times New Roman" w:hAnsi="Times New Roman" w:cs="Times New Roman"/>
            <w:color w:val="095197"/>
            <w:sz w:val="19"/>
            <w:szCs w:val="19"/>
            <w:u w:val="single"/>
            <w:lang w:eastAsia="ru-RU"/>
          </w:rPr>
          <w:t>мобильное приложение «МЧС России»</w:t>
        </w:r>
      </w:hyperlink>
      <w:r w:rsidRPr="000719BE"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</w:p>
    <w:p w:rsidR="004936A7" w:rsidRPr="000719BE" w:rsidRDefault="004936A7">
      <w:pPr>
        <w:rPr>
          <w:rFonts w:ascii="Times New Roman" w:hAnsi="Times New Roman" w:cs="Times New Roman"/>
          <w:sz w:val="24"/>
          <w:szCs w:val="24"/>
        </w:rPr>
      </w:pPr>
    </w:p>
    <w:sectPr w:rsidR="004936A7" w:rsidRPr="0007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2D5"/>
    <w:multiLevelType w:val="multilevel"/>
    <w:tmpl w:val="C84A6E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240D7"/>
    <w:multiLevelType w:val="multilevel"/>
    <w:tmpl w:val="77406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DC2FD6"/>
    <w:multiLevelType w:val="multilevel"/>
    <w:tmpl w:val="C6C60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19"/>
    <w:rsid w:val="000719BE"/>
    <w:rsid w:val="001C6119"/>
    <w:rsid w:val="004936A7"/>
    <w:rsid w:val="00E6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ustore.ru/catalog/app/io.citizens.secu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tore.ru/catalog/app/io.citizens.securi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5</cp:revision>
  <dcterms:created xsi:type="dcterms:W3CDTF">2024-12-12T08:38:00Z</dcterms:created>
  <dcterms:modified xsi:type="dcterms:W3CDTF">2024-12-12T08:52:00Z</dcterms:modified>
</cp:coreProperties>
</file>