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B8F" w:rsidRPr="00CE2B8F" w:rsidRDefault="005B7490" w:rsidP="00CE2B8F">
      <w:pPr>
        <w:spacing w:after="0" w:line="240" w:lineRule="auto"/>
        <w:ind w:firstLine="709"/>
        <w:outlineLvl w:val="0"/>
        <w:rPr>
          <w:rFonts w:ascii="Times New Roman" w:hAnsi="Times New Roman"/>
          <w:color w:val="000000"/>
          <w:sz w:val="40"/>
          <w:szCs w:val="40"/>
        </w:rPr>
      </w:pPr>
      <w:r w:rsidRPr="00CE2B8F">
        <w:rPr>
          <w:rFonts w:ascii="Times New Roman" w:hAnsi="Times New Roman"/>
          <w:sz w:val="40"/>
          <w:szCs w:val="40"/>
        </w:rPr>
        <w:t>19 февраля</w:t>
      </w:r>
      <w:r w:rsidR="001E19BE" w:rsidRPr="00CE2B8F">
        <w:rPr>
          <w:rFonts w:ascii="Times New Roman" w:hAnsi="Times New Roman"/>
          <w:sz w:val="40"/>
          <w:szCs w:val="40"/>
        </w:rPr>
        <w:t xml:space="preserve"> 2019 года  в здании </w:t>
      </w:r>
      <w:proofErr w:type="spellStart"/>
      <w:r w:rsidR="001E19BE" w:rsidRPr="00CE2B8F">
        <w:rPr>
          <w:rFonts w:ascii="Times New Roman" w:hAnsi="Times New Roman"/>
          <w:sz w:val="40"/>
          <w:szCs w:val="40"/>
        </w:rPr>
        <w:t>Речицкого</w:t>
      </w:r>
      <w:proofErr w:type="spellEnd"/>
      <w:r w:rsidR="001E19BE" w:rsidRPr="00CE2B8F">
        <w:rPr>
          <w:rFonts w:ascii="Times New Roman" w:hAnsi="Times New Roman"/>
          <w:sz w:val="40"/>
          <w:szCs w:val="40"/>
        </w:rPr>
        <w:t xml:space="preserve"> Дома К</w:t>
      </w:r>
      <w:r w:rsidRPr="00CE2B8F">
        <w:rPr>
          <w:rFonts w:ascii="Times New Roman" w:hAnsi="Times New Roman"/>
          <w:sz w:val="40"/>
          <w:szCs w:val="40"/>
        </w:rPr>
        <w:t>уль</w:t>
      </w:r>
      <w:r w:rsidR="00CE2B8F" w:rsidRPr="00CE2B8F">
        <w:rPr>
          <w:rFonts w:ascii="Times New Roman" w:hAnsi="Times New Roman"/>
          <w:sz w:val="40"/>
          <w:szCs w:val="40"/>
        </w:rPr>
        <w:t xml:space="preserve">туры в 10-00 часов будут </w:t>
      </w:r>
      <w:proofErr w:type="gramStart"/>
      <w:r w:rsidR="00CE2B8F" w:rsidRPr="00CE2B8F">
        <w:rPr>
          <w:rFonts w:ascii="Times New Roman" w:hAnsi="Times New Roman"/>
          <w:sz w:val="40"/>
          <w:szCs w:val="40"/>
        </w:rPr>
        <w:t>проводи</w:t>
      </w:r>
      <w:r w:rsidRPr="00CE2B8F">
        <w:rPr>
          <w:rFonts w:ascii="Times New Roman" w:hAnsi="Times New Roman"/>
          <w:sz w:val="40"/>
          <w:szCs w:val="40"/>
        </w:rPr>
        <w:t>тся</w:t>
      </w:r>
      <w:proofErr w:type="gramEnd"/>
      <w:r w:rsidRPr="00CE2B8F">
        <w:rPr>
          <w:rFonts w:ascii="Times New Roman" w:hAnsi="Times New Roman"/>
          <w:sz w:val="40"/>
          <w:szCs w:val="40"/>
        </w:rPr>
        <w:t xml:space="preserve"> публичные слушания,</w:t>
      </w:r>
      <w:r w:rsidR="00CE2B8F" w:rsidRPr="00CE2B8F">
        <w:rPr>
          <w:rFonts w:ascii="Times New Roman" w:hAnsi="Times New Roman"/>
          <w:sz w:val="40"/>
          <w:szCs w:val="40"/>
        </w:rPr>
        <w:t xml:space="preserve"> по вопросу </w:t>
      </w:r>
      <w:r w:rsidR="00CE2B8F" w:rsidRPr="00CE2B8F">
        <w:rPr>
          <w:rFonts w:ascii="Times New Roman" w:hAnsi="Times New Roman"/>
          <w:color w:val="000000"/>
          <w:sz w:val="40"/>
          <w:szCs w:val="40"/>
        </w:rPr>
        <w:t>преобразование  муниципального образования  «</w:t>
      </w:r>
      <w:proofErr w:type="spellStart"/>
      <w:r w:rsidR="00CE2B8F" w:rsidRPr="00CE2B8F">
        <w:rPr>
          <w:rFonts w:ascii="Times New Roman" w:hAnsi="Times New Roman"/>
          <w:color w:val="000000"/>
          <w:kern w:val="2"/>
          <w:sz w:val="40"/>
          <w:szCs w:val="40"/>
        </w:rPr>
        <w:t>Речицкое</w:t>
      </w:r>
      <w:proofErr w:type="spellEnd"/>
      <w:r w:rsidR="00CE2B8F" w:rsidRPr="00CE2B8F">
        <w:rPr>
          <w:rFonts w:ascii="Times New Roman" w:hAnsi="Times New Roman"/>
          <w:color w:val="000000"/>
          <w:kern w:val="2"/>
          <w:sz w:val="40"/>
          <w:szCs w:val="40"/>
        </w:rPr>
        <w:t xml:space="preserve"> </w:t>
      </w:r>
      <w:r w:rsidR="00CE2B8F" w:rsidRPr="00CE2B8F">
        <w:rPr>
          <w:rFonts w:ascii="Times New Roman" w:hAnsi="Times New Roman"/>
          <w:color w:val="000000"/>
          <w:kern w:val="2"/>
          <w:sz w:val="40"/>
          <w:szCs w:val="40"/>
        </w:rPr>
        <w:t>сельское поселение» и муниципальных образований  «</w:t>
      </w:r>
      <w:proofErr w:type="spellStart"/>
      <w:r w:rsidR="00CE2B8F" w:rsidRPr="00CE2B8F">
        <w:rPr>
          <w:rFonts w:ascii="Times New Roman" w:hAnsi="Times New Roman"/>
          <w:color w:val="000000"/>
          <w:kern w:val="2"/>
          <w:sz w:val="40"/>
          <w:szCs w:val="40"/>
        </w:rPr>
        <w:t>Рагозинское</w:t>
      </w:r>
      <w:proofErr w:type="spellEnd"/>
      <w:r w:rsidR="00CE2B8F" w:rsidRPr="00CE2B8F">
        <w:rPr>
          <w:rFonts w:ascii="Times New Roman" w:hAnsi="Times New Roman"/>
          <w:color w:val="000000"/>
          <w:kern w:val="2"/>
          <w:sz w:val="40"/>
          <w:szCs w:val="40"/>
        </w:rPr>
        <w:t xml:space="preserve"> </w:t>
      </w:r>
      <w:r w:rsidR="00CE2B8F" w:rsidRPr="00CE2B8F">
        <w:rPr>
          <w:rFonts w:ascii="Times New Roman" w:hAnsi="Times New Roman"/>
          <w:color w:val="000000"/>
          <w:kern w:val="2"/>
          <w:sz w:val="40"/>
          <w:szCs w:val="40"/>
        </w:rPr>
        <w:t xml:space="preserve">сельское поселение» и </w:t>
      </w:r>
      <w:bookmarkStart w:id="0" w:name="_GoBack"/>
      <w:bookmarkEnd w:id="0"/>
      <w:r w:rsidR="00CE2B8F" w:rsidRPr="00CE2B8F">
        <w:rPr>
          <w:rFonts w:ascii="Times New Roman" w:hAnsi="Times New Roman"/>
          <w:color w:val="000000"/>
          <w:kern w:val="2"/>
          <w:sz w:val="40"/>
          <w:szCs w:val="40"/>
        </w:rPr>
        <w:t xml:space="preserve"> </w:t>
      </w:r>
      <w:r w:rsidR="00CE2B8F" w:rsidRPr="00CE2B8F">
        <w:rPr>
          <w:rFonts w:ascii="Times New Roman" w:hAnsi="Times New Roman"/>
          <w:color w:val="000000"/>
          <w:kern w:val="2"/>
          <w:sz w:val="40"/>
          <w:szCs w:val="40"/>
        </w:rPr>
        <w:t>«</w:t>
      </w:r>
      <w:r w:rsidR="00CE2B8F" w:rsidRPr="00CE2B8F">
        <w:rPr>
          <w:rFonts w:ascii="Times New Roman" w:hAnsi="Times New Roman"/>
          <w:color w:val="000000"/>
          <w:kern w:val="2"/>
          <w:sz w:val="40"/>
          <w:szCs w:val="40"/>
        </w:rPr>
        <w:t xml:space="preserve"> </w:t>
      </w:r>
      <w:proofErr w:type="spellStart"/>
      <w:r w:rsidR="00CE2B8F" w:rsidRPr="00CE2B8F">
        <w:rPr>
          <w:rFonts w:ascii="Times New Roman" w:hAnsi="Times New Roman"/>
          <w:color w:val="000000"/>
          <w:kern w:val="2"/>
          <w:sz w:val="40"/>
          <w:szCs w:val="40"/>
        </w:rPr>
        <w:t>Титовское</w:t>
      </w:r>
      <w:proofErr w:type="spellEnd"/>
      <w:r w:rsidR="00CE2B8F" w:rsidRPr="00CE2B8F">
        <w:rPr>
          <w:rFonts w:ascii="Times New Roman" w:hAnsi="Times New Roman"/>
          <w:color w:val="000000"/>
          <w:kern w:val="2"/>
          <w:sz w:val="40"/>
          <w:szCs w:val="40"/>
        </w:rPr>
        <w:t xml:space="preserve"> сельское </w:t>
      </w:r>
      <w:r w:rsidR="00CE2B8F" w:rsidRPr="00CE2B8F">
        <w:rPr>
          <w:rFonts w:ascii="Times New Roman" w:hAnsi="Times New Roman"/>
          <w:color w:val="000000"/>
          <w:kern w:val="2"/>
          <w:sz w:val="40"/>
          <w:szCs w:val="40"/>
        </w:rPr>
        <w:t xml:space="preserve">поселение» </w:t>
      </w:r>
      <w:proofErr w:type="spellStart"/>
      <w:r w:rsidR="00CE2B8F" w:rsidRPr="00CE2B8F">
        <w:rPr>
          <w:rFonts w:ascii="Times New Roman" w:hAnsi="Times New Roman"/>
          <w:color w:val="000000"/>
          <w:kern w:val="2"/>
          <w:sz w:val="40"/>
          <w:szCs w:val="40"/>
        </w:rPr>
        <w:t>Почепского</w:t>
      </w:r>
      <w:proofErr w:type="spellEnd"/>
      <w:r w:rsidR="00CE2B8F" w:rsidRPr="00CE2B8F">
        <w:rPr>
          <w:rFonts w:ascii="Times New Roman" w:hAnsi="Times New Roman"/>
          <w:color w:val="000000"/>
          <w:kern w:val="2"/>
          <w:sz w:val="40"/>
          <w:szCs w:val="40"/>
        </w:rPr>
        <w:t xml:space="preserve"> района Брянской области путем объединения, не влекущего изменения границ иных муниципальных образований, в одно муниципальное образование со статусом  сельского поселения – муниципальное образование «</w:t>
      </w:r>
      <w:r w:rsidR="00CE2B8F" w:rsidRPr="00CE2B8F">
        <w:rPr>
          <w:rFonts w:ascii="Times New Roman" w:hAnsi="Times New Roman"/>
          <w:color w:val="000000"/>
          <w:kern w:val="2"/>
          <w:sz w:val="40"/>
          <w:szCs w:val="40"/>
        </w:rPr>
        <w:t xml:space="preserve"> </w:t>
      </w:r>
      <w:proofErr w:type="spellStart"/>
      <w:r w:rsidR="00CE2B8F" w:rsidRPr="00CE2B8F">
        <w:rPr>
          <w:rFonts w:ascii="Times New Roman" w:hAnsi="Times New Roman"/>
          <w:color w:val="000000"/>
          <w:kern w:val="2"/>
          <w:sz w:val="40"/>
          <w:szCs w:val="40"/>
        </w:rPr>
        <w:t>Речицкое</w:t>
      </w:r>
      <w:proofErr w:type="spellEnd"/>
      <w:r w:rsidR="00CE2B8F" w:rsidRPr="00CE2B8F">
        <w:rPr>
          <w:rFonts w:ascii="Times New Roman" w:hAnsi="Times New Roman"/>
          <w:color w:val="000000"/>
          <w:kern w:val="2"/>
          <w:sz w:val="40"/>
          <w:szCs w:val="40"/>
        </w:rPr>
        <w:t xml:space="preserve"> сельское поселение» </w:t>
      </w:r>
      <w:proofErr w:type="spellStart"/>
      <w:r w:rsidR="00CE2B8F" w:rsidRPr="00CE2B8F">
        <w:rPr>
          <w:rFonts w:ascii="Times New Roman" w:hAnsi="Times New Roman"/>
          <w:color w:val="000000"/>
          <w:kern w:val="2"/>
          <w:sz w:val="40"/>
          <w:szCs w:val="40"/>
        </w:rPr>
        <w:t>Почепского</w:t>
      </w:r>
      <w:proofErr w:type="spellEnd"/>
      <w:r w:rsidR="00CE2B8F" w:rsidRPr="00CE2B8F">
        <w:rPr>
          <w:rFonts w:ascii="Times New Roman" w:hAnsi="Times New Roman"/>
          <w:color w:val="000000"/>
          <w:kern w:val="2"/>
          <w:sz w:val="40"/>
          <w:szCs w:val="40"/>
        </w:rPr>
        <w:t xml:space="preserve"> района Брянской области, с административным центром в  </w:t>
      </w:r>
      <w:proofErr w:type="spellStart"/>
      <w:r w:rsidR="00CE2B8F" w:rsidRPr="00CE2B8F">
        <w:rPr>
          <w:rFonts w:ascii="Times New Roman" w:hAnsi="Times New Roman"/>
          <w:color w:val="000000"/>
          <w:kern w:val="2"/>
          <w:sz w:val="40"/>
          <w:szCs w:val="40"/>
        </w:rPr>
        <w:t>п</w:t>
      </w:r>
      <w:proofErr w:type="gramStart"/>
      <w:r w:rsidR="00CE2B8F" w:rsidRPr="00CE2B8F">
        <w:rPr>
          <w:rFonts w:ascii="Times New Roman" w:hAnsi="Times New Roman"/>
          <w:color w:val="000000"/>
          <w:kern w:val="2"/>
          <w:sz w:val="40"/>
          <w:szCs w:val="40"/>
        </w:rPr>
        <w:t>.Р</w:t>
      </w:r>
      <w:proofErr w:type="gramEnd"/>
      <w:r w:rsidR="00CE2B8F" w:rsidRPr="00CE2B8F">
        <w:rPr>
          <w:rFonts w:ascii="Times New Roman" w:hAnsi="Times New Roman"/>
          <w:color w:val="000000"/>
          <w:kern w:val="2"/>
          <w:sz w:val="40"/>
          <w:szCs w:val="40"/>
        </w:rPr>
        <w:t>ечица</w:t>
      </w:r>
      <w:proofErr w:type="spellEnd"/>
      <w:r w:rsidR="00CE2B8F" w:rsidRPr="00CE2B8F">
        <w:rPr>
          <w:rFonts w:ascii="Times New Roman" w:hAnsi="Times New Roman"/>
          <w:color w:val="000000"/>
          <w:kern w:val="2"/>
          <w:sz w:val="40"/>
          <w:szCs w:val="40"/>
        </w:rPr>
        <w:t>.</w:t>
      </w:r>
    </w:p>
    <w:p w:rsidR="00D241A9" w:rsidRPr="005B7490" w:rsidRDefault="00CE2B8F">
      <w:pPr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</w:t>
      </w:r>
    </w:p>
    <w:sectPr w:rsidR="00D241A9" w:rsidRPr="005B7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E31"/>
    <w:rsid w:val="001E19BE"/>
    <w:rsid w:val="005B7490"/>
    <w:rsid w:val="00604E31"/>
    <w:rsid w:val="00CE2B8F"/>
    <w:rsid w:val="00D2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B8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B8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5</cp:revision>
  <cp:lastPrinted>2019-02-15T12:32:00Z</cp:lastPrinted>
  <dcterms:created xsi:type="dcterms:W3CDTF">2019-02-15T11:56:00Z</dcterms:created>
  <dcterms:modified xsi:type="dcterms:W3CDTF">2019-02-15T12:35:00Z</dcterms:modified>
</cp:coreProperties>
</file>