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3B" w:rsidRDefault="00611D3B" w:rsidP="00611D3B">
      <w:pPr>
        <w:pStyle w:val="2"/>
        <w:shd w:val="clear" w:color="auto" w:fill="auto"/>
        <w:spacing w:after="329"/>
        <w:ind w:left="260"/>
      </w:pPr>
      <w:r>
        <w:t xml:space="preserve">Российская Федерация </w:t>
      </w:r>
    </w:p>
    <w:p w:rsidR="00611D3B" w:rsidRDefault="00611D3B" w:rsidP="00611D3B">
      <w:pPr>
        <w:pStyle w:val="2"/>
        <w:shd w:val="clear" w:color="auto" w:fill="auto"/>
        <w:spacing w:after="329"/>
        <w:ind w:left="260"/>
      </w:pPr>
      <w:r>
        <w:t xml:space="preserve">Брянская область </w:t>
      </w:r>
      <w:proofErr w:type="spellStart"/>
      <w:r>
        <w:t>Почепский</w:t>
      </w:r>
      <w:proofErr w:type="spellEnd"/>
      <w:r>
        <w:t xml:space="preserve"> район </w:t>
      </w:r>
    </w:p>
    <w:p w:rsidR="00611D3B" w:rsidRDefault="00611D3B" w:rsidP="00611D3B">
      <w:pPr>
        <w:pStyle w:val="2"/>
        <w:shd w:val="clear" w:color="auto" w:fill="auto"/>
        <w:spacing w:after="329"/>
        <w:ind w:left="260"/>
      </w:pPr>
      <w:proofErr w:type="spellStart"/>
      <w:r>
        <w:t>Речицкий</w:t>
      </w:r>
      <w:proofErr w:type="spellEnd"/>
      <w:r>
        <w:t xml:space="preserve"> сельский Совет народных депутатов</w:t>
      </w:r>
    </w:p>
    <w:p w:rsidR="00611D3B" w:rsidRDefault="00611D3B" w:rsidP="00611D3B">
      <w:pPr>
        <w:pStyle w:val="2"/>
        <w:shd w:val="clear" w:color="auto" w:fill="auto"/>
        <w:spacing w:after="201" w:line="260" w:lineRule="exact"/>
        <w:ind w:left="260"/>
      </w:pPr>
      <w:r>
        <w:t>РЕШЕНИЕ</w:t>
      </w:r>
    </w:p>
    <w:p w:rsidR="00611D3B" w:rsidRDefault="00611D3B" w:rsidP="00611D3B">
      <w:pPr>
        <w:pStyle w:val="2"/>
        <w:shd w:val="clear" w:color="auto" w:fill="auto"/>
        <w:spacing w:after="0" w:line="364" w:lineRule="exact"/>
        <w:ind w:left="20" w:right="3440"/>
        <w:jc w:val="left"/>
      </w:pPr>
      <w:r>
        <w:t>от 04.02.2020 г. № 42</w:t>
      </w:r>
    </w:p>
    <w:p w:rsidR="00611D3B" w:rsidRDefault="00611D3B" w:rsidP="00611D3B">
      <w:pPr>
        <w:pStyle w:val="2"/>
        <w:shd w:val="clear" w:color="auto" w:fill="auto"/>
        <w:spacing w:after="0" w:line="364" w:lineRule="exact"/>
        <w:ind w:left="20" w:right="3440"/>
        <w:jc w:val="left"/>
      </w:pPr>
      <w:r>
        <w:t xml:space="preserve"> пос. Речица</w:t>
      </w:r>
    </w:p>
    <w:p w:rsidR="00611D3B" w:rsidRDefault="00611D3B" w:rsidP="00611D3B">
      <w:pPr>
        <w:pStyle w:val="2"/>
        <w:shd w:val="clear" w:color="auto" w:fill="auto"/>
        <w:spacing w:line="320" w:lineRule="exact"/>
        <w:ind w:left="20" w:right="360"/>
        <w:jc w:val="left"/>
      </w:pPr>
      <w:proofErr w:type="gramStart"/>
      <w:r>
        <w:t>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proofErr w:type="gramEnd"/>
      <w:r>
        <w:t xml:space="preserve"> своих супруги (супруга) и несовершеннолетних детей, если искажение этих сведений является несущественным в </w:t>
      </w:r>
      <w:proofErr w:type="spellStart"/>
      <w:r>
        <w:t>Речицком</w:t>
      </w:r>
      <w:proofErr w:type="spellEnd"/>
      <w:r>
        <w:t xml:space="preserve"> сельском поселении.</w:t>
      </w:r>
    </w:p>
    <w:p w:rsidR="00611D3B" w:rsidRDefault="00611D3B" w:rsidP="00611D3B">
      <w:pPr>
        <w:pStyle w:val="2"/>
        <w:shd w:val="clear" w:color="auto" w:fill="auto"/>
        <w:spacing w:after="243" w:line="320" w:lineRule="exact"/>
        <w:ind w:left="20" w:right="620" w:firstLine="400"/>
        <w:jc w:val="left"/>
      </w:pPr>
      <w:r>
        <w:t xml:space="preserve">В целях приведения нормативных правовых актов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в соответствие с действующим законодательством, на основании Федеральных законов от 06.10.2003 № 131-03 «Об общих принципах организации местного самоуправления в Российской Федерации», от 25.12.2008 № 27Э-ФЗ «О противодействии коррупции», Закона Брянской области </w:t>
      </w:r>
      <w:proofErr w:type="spellStart"/>
      <w:proofErr w:type="gramStart"/>
      <w:r>
        <w:t>области</w:t>
      </w:r>
      <w:proofErr w:type="spellEnd"/>
      <w:proofErr w:type="gramEnd"/>
      <w:r>
        <w:t xml:space="preserve"> от 04 декабря 2019 г. </w:t>
      </w:r>
      <w:r>
        <w:rPr>
          <w:lang w:val="en-US"/>
        </w:rPr>
        <w:t>N</w:t>
      </w:r>
      <w:r w:rsidRPr="00611D3B">
        <w:t xml:space="preserve"> </w:t>
      </w:r>
      <w:r>
        <w:t xml:space="preserve">105-3 «О внесении изменений в закон Брянской области "Об отдельных вопросах статуса лиц, замещающих государственные должности Брянской области и муниципальные должности" руководствуясь Уставом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района, </w:t>
      </w:r>
      <w:proofErr w:type="spellStart"/>
      <w:r>
        <w:t>Речицкий</w:t>
      </w:r>
      <w:proofErr w:type="spellEnd"/>
      <w:r>
        <w:t xml:space="preserve"> сельский Совет народных депутатов РЕШИЛ:</w:t>
      </w:r>
    </w:p>
    <w:p w:rsidR="00611D3B" w:rsidRDefault="00611D3B" w:rsidP="00611D3B">
      <w:pPr>
        <w:pStyle w:val="2"/>
        <w:numPr>
          <w:ilvl w:val="0"/>
          <w:numId w:val="1"/>
        </w:numPr>
        <w:shd w:val="clear" w:color="auto" w:fill="auto"/>
        <w:tabs>
          <w:tab w:val="left" w:pos="308"/>
        </w:tabs>
        <w:spacing w:line="317" w:lineRule="exact"/>
        <w:ind w:left="20" w:right="360"/>
        <w:jc w:val="left"/>
      </w:pPr>
      <w:proofErr w:type="gramStart"/>
      <w:r>
        <w:t>Утвердить Порядок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в</w:t>
      </w:r>
      <w:proofErr w:type="gramEnd"/>
      <w:r>
        <w:t xml:space="preserve"> </w:t>
      </w:r>
      <w:proofErr w:type="spellStart"/>
      <w:r>
        <w:t>Речицком</w:t>
      </w:r>
      <w:proofErr w:type="spellEnd"/>
      <w:r>
        <w:t xml:space="preserve"> сельском </w:t>
      </w:r>
      <w:proofErr w:type="gramStart"/>
      <w:r>
        <w:t>поселении</w:t>
      </w:r>
      <w:proofErr w:type="gramEnd"/>
      <w:r>
        <w:t xml:space="preserve"> </w:t>
      </w:r>
      <w:proofErr w:type="spellStart"/>
      <w:r>
        <w:t>Почепского</w:t>
      </w:r>
      <w:proofErr w:type="spellEnd"/>
      <w:r>
        <w:t xml:space="preserve"> муниципального района, согласно приложению.</w:t>
      </w:r>
    </w:p>
    <w:p w:rsidR="00611D3B" w:rsidRDefault="00611D3B" w:rsidP="00611D3B">
      <w:pPr>
        <w:pStyle w:val="2"/>
        <w:numPr>
          <w:ilvl w:val="0"/>
          <w:numId w:val="1"/>
        </w:numPr>
        <w:shd w:val="clear" w:color="auto" w:fill="auto"/>
        <w:tabs>
          <w:tab w:val="left" w:pos="297"/>
        </w:tabs>
        <w:spacing w:after="286" w:line="317" w:lineRule="exact"/>
        <w:ind w:left="20" w:right="360"/>
        <w:jc w:val="left"/>
      </w:pPr>
      <w:r>
        <w:t>Настоящее решение вступает в силу с момента его подписания и подлежит официальному опубликованию на официальном сайте.</w:t>
      </w:r>
    </w:p>
    <w:p w:rsidR="00611D3B" w:rsidRDefault="00611D3B" w:rsidP="00611D3B">
      <w:pPr>
        <w:pStyle w:val="2"/>
        <w:shd w:val="clear" w:color="auto" w:fill="auto"/>
        <w:tabs>
          <w:tab w:val="left" w:pos="4315"/>
        </w:tabs>
        <w:spacing w:after="0" w:line="260" w:lineRule="exact"/>
        <w:ind w:left="20"/>
        <w:jc w:val="left"/>
      </w:pPr>
      <w:proofErr w:type="spellStart"/>
      <w:r>
        <w:t>Главапоселения</w:t>
      </w:r>
      <w:proofErr w:type="spellEnd"/>
      <w:r>
        <w:tab/>
        <w:t>Н.Н. Шипулина</w:t>
      </w:r>
    </w:p>
    <w:p w:rsidR="00611D3B" w:rsidRDefault="00611D3B" w:rsidP="00611D3B">
      <w:pPr>
        <w:pStyle w:val="2"/>
        <w:shd w:val="clear" w:color="auto" w:fill="auto"/>
        <w:spacing w:after="246" w:line="324" w:lineRule="exact"/>
        <w:ind w:left="6440" w:right="400"/>
        <w:jc w:val="left"/>
        <w:rPr>
          <w:rStyle w:val="11"/>
        </w:rPr>
      </w:pPr>
    </w:p>
    <w:p w:rsidR="00611D3B" w:rsidRDefault="00611D3B" w:rsidP="00611D3B">
      <w:pPr>
        <w:pStyle w:val="2"/>
        <w:shd w:val="clear" w:color="auto" w:fill="auto"/>
        <w:spacing w:after="246" w:line="324" w:lineRule="exact"/>
        <w:ind w:left="6440" w:right="400"/>
        <w:jc w:val="left"/>
        <w:rPr>
          <w:rStyle w:val="11"/>
        </w:rPr>
      </w:pPr>
    </w:p>
    <w:p w:rsidR="00611D3B" w:rsidRDefault="00611D3B" w:rsidP="00611D3B">
      <w:pPr>
        <w:pStyle w:val="2"/>
        <w:shd w:val="clear" w:color="auto" w:fill="auto"/>
        <w:spacing w:after="246" w:line="324" w:lineRule="exact"/>
        <w:ind w:left="6440" w:right="400"/>
        <w:jc w:val="left"/>
        <w:rPr>
          <w:rStyle w:val="11"/>
        </w:rPr>
      </w:pPr>
    </w:p>
    <w:p w:rsidR="00611D3B" w:rsidRDefault="00611D3B" w:rsidP="00611D3B">
      <w:pPr>
        <w:pStyle w:val="2"/>
        <w:shd w:val="clear" w:color="auto" w:fill="auto"/>
        <w:spacing w:after="246" w:line="324" w:lineRule="exact"/>
        <w:ind w:left="6440" w:right="400"/>
        <w:jc w:val="left"/>
        <w:rPr>
          <w:rStyle w:val="11"/>
        </w:rPr>
      </w:pPr>
    </w:p>
    <w:p w:rsidR="00611D3B" w:rsidRDefault="00611D3B" w:rsidP="00611D3B">
      <w:pPr>
        <w:pStyle w:val="2"/>
        <w:shd w:val="clear" w:color="auto" w:fill="auto"/>
        <w:spacing w:after="246" w:line="324" w:lineRule="exact"/>
        <w:ind w:left="6440" w:right="400"/>
        <w:jc w:val="left"/>
      </w:pPr>
      <w:r>
        <w:rPr>
          <w:rStyle w:val="11"/>
        </w:rPr>
        <w:t>Приложение к решению №42 от 04.02.2020 года.</w:t>
      </w:r>
    </w:p>
    <w:p w:rsidR="00611D3B" w:rsidRDefault="00611D3B" w:rsidP="00611D3B">
      <w:pPr>
        <w:pStyle w:val="10"/>
        <w:keepNext/>
        <w:keepLines/>
        <w:shd w:val="clear" w:color="auto" w:fill="auto"/>
        <w:spacing w:before="0"/>
        <w:ind w:left="20"/>
      </w:pPr>
      <w:bookmarkStart w:id="0" w:name="bookmark0"/>
      <w:r>
        <w:t>ПОРЯДОК</w:t>
      </w:r>
      <w:bookmarkEnd w:id="0"/>
    </w:p>
    <w:p w:rsidR="00611D3B" w:rsidRDefault="00611D3B" w:rsidP="00611D3B">
      <w:pPr>
        <w:pStyle w:val="2"/>
        <w:shd w:val="clear" w:color="auto" w:fill="auto"/>
        <w:spacing w:after="0" w:line="317" w:lineRule="exact"/>
        <w:ind w:left="20"/>
      </w:pPr>
      <w:proofErr w:type="gramStart"/>
      <w:r>
        <w:rPr>
          <w:rStyle w:val="11"/>
        </w:rPr>
        <w:t xml:space="preserve"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в </w:t>
      </w:r>
      <w:proofErr w:type="spellStart"/>
      <w:r>
        <w:rPr>
          <w:rStyle w:val="11"/>
        </w:rPr>
        <w:t>Речицком</w:t>
      </w:r>
      <w:proofErr w:type="spellEnd"/>
      <w:r>
        <w:rPr>
          <w:rStyle w:val="11"/>
        </w:rPr>
        <w:t xml:space="preserve"> сельском</w:t>
      </w:r>
      <w:proofErr w:type="gramEnd"/>
      <w:r>
        <w:rPr>
          <w:rStyle w:val="11"/>
        </w:rPr>
        <w:t xml:space="preserve"> </w:t>
      </w:r>
      <w:proofErr w:type="gramStart"/>
      <w:r>
        <w:rPr>
          <w:rStyle w:val="11"/>
        </w:rPr>
        <w:t>поселении</w:t>
      </w:r>
      <w:proofErr w:type="gramEnd"/>
      <w:r>
        <w:rPr>
          <w:rStyle w:val="11"/>
        </w:rPr>
        <w:t xml:space="preserve"> </w:t>
      </w:r>
      <w:proofErr w:type="spellStart"/>
      <w:r>
        <w:rPr>
          <w:rStyle w:val="11"/>
        </w:rPr>
        <w:t>Почепского</w:t>
      </w:r>
      <w:proofErr w:type="spellEnd"/>
    </w:p>
    <w:p w:rsidR="00611D3B" w:rsidRDefault="00611D3B" w:rsidP="00611D3B">
      <w:pPr>
        <w:pStyle w:val="2"/>
        <w:shd w:val="clear" w:color="auto" w:fill="auto"/>
        <w:spacing w:after="237" w:line="317" w:lineRule="exact"/>
        <w:ind w:left="20"/>
      </w:pPr>
      <w:r>
        <w:rPr>
          <w:rStyle w:val="11"/>
        </w:rPr>
        <w:t>муниципального района</w:t>
      </w:r>
    </w:p>
    <w:p w:rsidR="00611D3B" w:rsidRDefault="00611D3B" w:rsidP="00611D3B">
      <w:pPr>
        <w:pStyle w:val="2"/>
        <w:numPr>
          <w:ilvl w:val="0"/>
          <w:numId w:val="2"/>
        </w:numPr>
        <w:shd w:val="clear" w:color="auto" w:fill="auto"/>
        <w:tabs>
          <w:tab w:val="left" w:pos="294"/>
        </w:tabs>
        <w:spacing w:after="0" w:line="320" w:lineRule="exact"/>
        <w:ind w:left="20" w:right="400"/>
        <w:jc w:val="left"/>
      </w:pPr>
      <w:r>
        <w:rPr>
          <w:rStyle w:val="11"/>
        </w:rPr>
        <w:t xml:space="preserve">Настоящий Порядок определяет правила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(далее - лица, замещающие муниципальные должности), в </w:t>
      </w:r>
      <w:proofErr w:type="spellStart"/>
      <w:r>
        <w:rPr>
          <w:rStyle w:val="11"/>
        </w:rPr>
        <w:t>Речицком</w:t>
      </w:r>
      <w:proofErr w:type="spellEnd"/>
      <w:r>
        <w:rPr>
          <w:rStyle w:val="11"/>
        </w:rPr>
        <w:t xml:space="preserve"> сельском поселении </w:t>
      </w:r>
      <w:proofErr w:type="spellStart"/>
      <w:r>
        <w:rPr>
          <w:rStyle w:val="11"/>
        </w:rPr>
        <w:t>Почепского</w:t>
      </w:r>
      <w:proofErr w:type="spellEnd"/>
      <w:r>
        <w:rPr>
          <w:rStyle w:val="11"/>
        </w:rPr>
        <w:t xml:space="preserve"> муниципального</w:t>
      </w:r>
    </w:p>
    <w:p w:rsidR="00611D3B" w:rsidRDefault="00611D3B" w:rsidP="00611D3B">
      <w:pPr>
        <w:pStyle w:val="2"/>
        <w:shd w:val="clear" w:color="auto" w:fill="auto"/>
        <w:spacing w:after="0" w:line="320" w:lineRule="exact"/>
        <w:ind w:left="20" w:right="400"/>
        <w:jc w:val="left"/>
      </w:pPr>
      <w:proofErr w:type="gramStart"/>
      <w:r>
        <w:rPr>
          <w:rStyle w:val="11"/>
        </w:rPr>
        <w:t>района,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  <w:proofErr w:type="gramEnd"/>
    </w:p>
    <w:p w:rsidR="00611D3B" w:rsidRDefault="00611D3B" w:rsidP="00611D3B">
      <w:pPr>
        <w:pStyle w:val="2"/>
        <w:numPr>
          <w:ilvl w:val="0"/>
          <w:numId w:val="2"/>
        </w:numPr>
        <w:shd w:val="clear" w:color="auto" w:fill="auto"/>
        <w:tabs>
          <w:tab w:val="left" w:pos="301"/>
        </w:tabs>
        <w:spacing w:after="0" w:line="320" w:lineRule="exact"/>
        <w:ind w:left="20" w:right="400"/>
        <w:jc w:val="left"/>
      </w:pPr>
      <w:proofErr w:type="gramStart"/>
      <w:r>
        <w:rPr>
          <w:rStyle w:val="11"/>
        </w:rPr>
        <w:t>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611D3B" w:rsidRDefault="00611D3B" w:rsidP="00611D3B">
      <w:pPr>
        <w:pStyle w:val="2"/>
        <w:numPr>
          <w:ilvl w:val="0"/>
          <w:numId w:val="3"/>
        </w:numPr>
        <w:shd w:val="clear" w:color="auto" w:fill="auto"/>
        <w:tabs>
          <w:tab w:val="left" w:pos="290"/>
        </w:tabs>
        <w:spacing w:after="0" w:line="320" w:lineRule="exact"/>
        <w:ind w:left="20"/>
        <w:jc w:val="left"/>
      </w:pPr>
      <w:r>
        <w:rPr>
          <w:rStyle w:val="11"/>
        </w:rPr>
        <w:t>предупреждение;</w:t>
      </w:r>
    </w:p>
    <w:p w:rsidR="00611D3B" w:rsidRDefault="00611D3B" w:rsidP="00611D3B">
      <w:pPr>
        <w:pStyle w:val="2"/>
        <w:numPr>
          <w:ilvl w:val="0"/>
          <w:numId w:val="3"/>
        </w:numPr>
        <w:shd w:val="clear" w:color="auto" w:fill="auto"/>
        <w:tabs>
          <w:tab w:val="left" w:pos="319"/>
        </w:tabs>
        <w:spacing w:after="0" w:line="320" w:lineRule="exact"/>
        <w:ind w:left="20" w:right="400"/>
        <w:jc w:val="left"/>
      </w:pPr>
      <w:r>
        <w:rPr>
          <w:rStyle w:val="11"/>
        </w:rPr>
        <w:t>освобождение от должности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611D3B" w:rsidRDefault="00611D3B" w:rsidP="00611D3B">
      <w:pPr>
        <w:pStyle w:val="2"/>
        <w:numPr>
          <w:ilvl w:val="0"/>
          <w:numId w:val="3"/>
        </w:numPr>
        <w:shd w:val="clear" w:color="auto" w:fill="auto"/>
        <w:tabs>
          <w:tab w:val="left" w:pos="330"/>
        </w:tabs>
        <w:spacing w:after="0" w:line="320" w:lineRule="exact"/>
        <w:ind w:left="20" w:right="400"/>
        <w:jc w:val="left"/>
      </w:pPr>
      <w:r>
        <w:rPr>
          <w:rStyle w:val="11"/>
        </w:rPr>
        <w:t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611D3B" w:rsidRDefault="00611D3B" w:rsidP="00611D3B">
      <w:pPr>
        <w:pStyle w:val="2"/>
        <w:numPr>
          <w:ilvl w:val="0"/>
          <w:numId w:val="3"/>
        </w:numPr>
        <w:shd w:val="clear" w:color="auto" w:fill="auto"/>
        <w:tabs>
          <w:tab w:val="left" w:pos="322"/>
        </w:tabs>
        <w:spacing w:after="0" w:line="320" w:lineRule="exact"/>
        <w:ind w:left="20" w:right="400"/>
        <w:jc w:val="left"/>
      </w:pPr>
      <w:r>
        <w:rPr>
          <w:rStyle w:val="11"/>
        </w:rPr>
        <w:t>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611D3B" w:rsidRDefault="00611D3B" w:rsidP="00611D3B">
      <w:pPr>
        <w:pStyle w:val="2"/>
        <w:numPr>
          <w:ilvl w:val="0"/>
          <w:numId w:val="3"/>
        </w:numPr>
        <w:shd w:val="clear" w:color="auto" w:fill="auto"/>
        <w:tabs>
          <w:tab w:val="left" w:pos="319"/>
        </w:tabs>
        <w:spacing w:after="0" w:line="320" w:lineRule="exact"/>
        <w:ind w:left="20" w:right="400"/>
        <w:jc w:val="left"/>
      </w:pPr>
      <w:r>
        <w:rPr>
          <w:rStyle w:val="11"/>
        </w:rPr>
        <w:t>запрет исполнять полномочия на постоянной основе до прекращения срока его полномочий.</w:t>
      </w:r>
    </w:p>
    <w:p w:rsidR="00611D3B" w:rsidRDefault="00611D3B" w:rsidP="00611D3B">
      <w:pPr>
        <w:pStyle w:val="2"/>
        <w:numPr>
          <w:ilvl w:val="0"/>
          <w:numId w:val="2"/>
        </w:numPr>
        <w:shd w:val="clear" w:color="auto" w:fill="auto"/>
        <w:tabs>
          <w:tab w:val="left" w:pos="290"/>
        </w:tabs>
        <w:spacing w:after="0" w:line="320" w:lineRule="exact"/>
        <w:ind w:left="20" w:right="400"/>
        <w:jc w:val="left"/>
      </w:pPr>
      <w:r>
        <w:rPr>
          <w:rStyle w:val="11"/>
        </w:rPr>
        <w:t xml:space="preserve">Решение о применении мер ответственности, предусмотренных в пункте 2 </w:t>
      </w:r>
      <w:r>
        <w:rPr>
          <w:rStyle w:val="11"/>
        </w:rPr>
        <w:lastRenderedPageBreak/>
        <w:t>настоящего Порядка (далее - меры ответственности), принимается Советом</w:t>
      </w:r>
    </w:p>
    <w:p w:rsidR="00611D3B" w:rsidRDefault="00611D3B" w:rsidP="00611D3B">
      <w:pPr>
        <w:pStyle w:val="2"/>
        <w:shd w:val="clear" w:color="auto" w:fill="auto"/>
        <w:spacing w:after="0" w:line="320" w:lineRule="exact"/>
        <w:ind w:left="20" w:right="300"/>
        <w:jc w:val="left"/>
      </w:pPr>
      <w:r>
        <w:t xml:space="preserve">депутатов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</w:t>
      </w:r>
      <w:bookmarkStart w:id="1" w:name="_GoBack"/>
      <w:bookmarkEnd w:id="1"/>
      <w:r>
        <w:t>(далее - Совет депутатов).</w:t>
      </w:r>
    </w:p>
    <w:p w:rsidR="00611D3B" w:rsidRDefault="00611D3B" w:rsidP="00611D3B">
      <w:pPr>
        <w:pStyle w:val="2"/>
        <w:numPr>
          <w:ilvl w:val="0"/>
          <w:numId w:val="4"/>
        </w:numPr>
        <w:shd w:val="clear" w:color="auto" w:fill="auto"/>
        <w:tabs>
          <w:tab w:val="left" w:pos="304"/>
        </w:tabs>
        <w:spacing w:after="0" w:line="320" w:lineRule="exact"/>
        <w:ind w:left="20" w:right="300"/>
        <w:jc w:val="left"/>
      </w:pPr>
      <w:proofErr w:type="gramStart"/>
      <w:r>
        <w:t>При поступлении информации из органов прокуратуры и иных государственных органов о представлении лицом, замещающим муниципальную должность,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Совет депутатов вправе самостоятельно принять решение о применении к лицу, замещающему муниципальную</w:t>
      </w:r>
      <w:proofErr w:type="gramEnd"/>
      <w:r>
        <w:t xml:space="preserve"> должность, мер ответственности после рассмотрения данного вопроса на заседании комиссии по соблюдению требований к служебному поведению и урегулированию конфликта интересов.</w:t>
      </w:r>
    </w:p>
    <w:p w:rsidR="00611D3B" w:rsidRDefault="00611D3B" w:rsidP="00611D3B">
      <w:pPr>
        <w:pStyle w:val="2"/>
        <w:numPr>
          <w:ilvl w:val="0"/>
          <w:numId w:val="4"/>
        </w:numPr>
        <w:shd w:val="clear" w:color="auto" w:fill="auto"/>
        <w:tabs>
          <w:tab w:val="left" w:pos="304"/>
        </w:tabs>
        <w:spacing w:after="0" w:line="320" w:lineRule="exact"/>
        <w:ind w:left="20" w:right="300"/>
        <w:jc w:val="left"/>
      </w:pPr>
      <w:r>
        <w:t>Решение о применении к лицу, замещающему муниципальную должность, мер ответственности принимается по результатам рассмотрения доклада либо протокола заседания комиссии по соблюдению требований к служебному поведению и урегулированию конфликта интересов, большинством голосов от установленной численности депутатов Совета депутатов.</w:t>
      </w:r>
    </w:p>
    <w:p w:rsidR="00611D3B" w:rsidRDefault="00611D3B" w:rsidP="00611D3B">
      <w:pPr>
        <w:pStyle w:val="2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320" w:lineRule="exact"/>
        <w:ind w:left="20" w:right="300"/>
        <w:jc w:val="left"/>
      </w:pPr>
      <w:proofErr w:type="gramStart"/>
      <w:r>
        <w:t>Решение Совета депутатов о применении к лицу, замещающему муниципальную должность, мер ответственности принимается на ближайшем заседании Совета депутатов после поступления в Совет депутатов доклада или протокола комиссии по соблюдению требований к должностному поведению и урегулированию конфликта интересов, не считая периода временной нетрудоспособности лица, замещающего муниципальную должность, а также пребывания его в отпуске.</w:t>
      </w:r>
      <w:proofErr w:type="gramEnd"/>
    </w:p>
    <w:p w:rsidR="00611D3B" w:rsidRDefault="00611D3B" w:rsidP="00611D3B">
      <w:pPr>
        <w:pStyle w:val="2"/>
        <w:numPr>
          <w:ilvl w:val="0"/>
          <w:numId w:val="4"/>
        </w:numPr>
        <w:shd w:val="clear" w:color="auto" w:fill="auto"/>
        <w:tabs>
          <w:tab w:val="left" w:pos="304"/>
        </w:tabs>
        <w:spacing w:after="0" w:line="320" w:lineRule="exact"/>
        <w:ind w:left="20" w:right="300"/>
        <w:jc w:val="left"/>
      </w:pPr>
      <w:r>
        <w:t>В решении о применении к лицу, замещающему муниципальную должность, мер ответственности указываются основание его применения и соответствующий пункт части 7.3-1 статьи 40 Федерального закона от 06.10.2003 № 131-03 «Об общих принципах организации местного самоуправления в Российской Федерации».</w:t>
      </w:r>
    </w:p>
    <w:p w:rsidR="00611D3B" w:rsidRDefault="00611D3B" w:rsidP="00611D3B">
      <w:pPr>
        <w:pStyle w:val="2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320" w:lineRule="exact"/>
        <w:ind w:left="20" w:right="300"/>
        <w:jc w:val="left"/>
      </w:pPr>
      <w:r>
        <w:t>Лицо, замещающее муниципальную должность, должно быть ознакомлено под роспись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выдается надлежащим образом заверенная копия решения о применении к нему мер ответственности.</w:t>
      </w:r>
    </w:p>
    <w:p w:rsidR="00611D3B" w:rsidRDefault="00611D3B" w:rsidP="00611D3B">
      <w:pPr>
        <w:pStyle w:val="2"/>
        <w:numPr>
          <w:ilvl w:val="0"/>
          <w:numId w:val="4"/>
        </w:numPr>
        <w:shd w:val="clear" w:color="auto" w:fill="auto"/>
        <w:tabs>
          <w:tab w:val="left" w:pos="304"/>
        </w:tabs>
        <w:spacing w:after="0" w:line="320" w:lineRule="exact"/>
        <w:ind w:left="20" w:right="300"/>
        <w:jc w:val="left"/>
      </w:pPr>
      <w:r>
        <w:t>В случае</w:t>
      </w:r>
      <w:proofErr w:type="gramStart"/>
      <w:r>
        <w:t>,</w:t>
      </w:r>
      <w:proofErr w:type="gramEnd"/>
      <w:r>
        <w:t xml:space="preserve">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секретарем комиссии по соблюдению требований к служебному поведению и урегулированию конфликта интересов составляется акт об отказе в ознакомлении выше указанного лица с решением о применении к нему мер ответственности или о невозможности его уведомления о </w:t>
      </w:r>
      <w:proofErr w:type="gramStart"/>
      <w:r>
        <w:t>таком</w:t>
      </w:r>
      <w:proofErr w:type="gramEnd"/>
      <w:r>
        <w:t xml:space="preserve"> решении.</w:t>
      </w:r>
    </w:p>
    <w:p w:rsidR="00611D3B" w:rsidRDefault="00611D3B" w:rsidP="00611D3B">
      <w:pPr>
        <w:pStyle w:val="2"/>
        <w:shd w:val="clear" w:color="auto" w:fill="auto"/>
        <w:spacing w:after="0" w:line="320" w:lineRule="exact"/>
        <w:ind w:left="20" w:right="900"/>
        <w:jc w:val="left"/>
      </w:pPr>
      <w:r>
        <w:t>11.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F9624C" w:rsidRDefault="00F9624C"/>
    <w:sectPr w:rsidR="00F9624C" w:rsidSect="00611D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2E6"/>
    <w:multiLevelType w:val="multilevel"/>
    <w:tmpl w:val="AFE472F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EBC7F06"/>
    <w:multiLevelType w:val="multilevel"/>
    <w:tmpl w:val="A58A1B2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2633539"/>
    <w:multiLevelType w:val="multilevel"/>
    <w:tmpl w:val="2294D6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D2B53C3"/>
    <w:multiLevelType w:val="multilevel"/>
    <w:tmpl w:val="71A0A1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4C"/>
    <w:rsid w:val="0000304C"/>
    <w:rsid w:val="00611D3B"/>
    <w:rsid w:val="00F9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611D3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611D3B"/>
    <w:pPr>
      <w:widowControl w:val="0"/>
      <w:shd w:val="clear" w:color="auto" w:fill="FFFFFF"/>
      <w:spacing w:after="240" w:line="37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611D3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11D3B"/>
    <w:pPr>
      <w:widowControl w:val="0"/>
      <w:shd w:val="clear" w:color="auto" w:fill="FFFFFF"/>
      <w:spacing w:before="24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1"/>
    <w:basedOn w:val="a3"/>
    <w:rsid w:val="00611D3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611D3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611D3B"/>
    <w:pPr>
      <w:widowControl w:val="0"/>
      <w:shd w:val="clear" w:color="auto" w:fill="FFFFFF"/>
      <w:spacing w:after="240" w:line="37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611D3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11D3B"/>
    <w:pPr>
      <w:widowControl w:val="0"/>
      <w:shd w:val="clear" w:color="auto" w:fill="FFFFFF"/>
      <w:spacing w:before="24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1"/>
    <w:basedOn w:val="a3"/>
    <w:rsid w:val="00611D3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6276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2020-03-04T11:19:00Z</dcterms:created>
  <dcterms:modified xsi:type="dcterms:W3CDTF">2020-03-04T11:20:00Z</dcterms:modified>
</cp:coreProperties>
</file>